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B81" w:rsidRDefault="00261B81" w:rsidP="00261B81">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NORTHEAST DELTA HUMAN SERVICES AUTHORITY (NEDHSA)</w:t>
      </w:r>
    </w:p>
    <w:p w:rsidR="00261B81" w:rsidRDefault="00261B81" w:rsidP="00261B81">
      <w:pPr>
        <w:pStyle w:val="paragraph"/>
        <w:jc w:val="center"/>
        <w:textAlignment w:val="baseline"/>
        <w:rPr>
          <w:rStyle w:val="normaltextrun"/>
          <w:bCs/>
          <w:color w:val="000000"/>
        </w:rPr>
      </w:pPr>
      <w:r>
        <w:rPr>
          <w:rStyle w:val="normaltextrun"/>
          <w:b/>
          <w:bCs/>
          <w:color w:val="000000"/>
        </w:rPr>
        <w:t>B</w:t>
      </w:r>
      <w:r w:rsidR="00BC6749">
        <w:rPr>
          <w:rStyle w:val="normaltextrun"/>
          <w:b/>
          <w:bCs/>
          <w:color w:val="000000"/>
        </w:rPr>
        <w:t>OARD MEETING</w:t>
      </w:r>
      <w:r>
        <w:rPr>
          <w:rStyle w:val="normaltextrun"/>
          <w:b/>
          <w:bCs/>
          <w:color w:val="000000"/>
        </w:rPr>
        <w:t xml:space="preserve"> MINUTES</w:t>
      </w:r>
    </w:p>
    <w:p w:rsidR="00305FDD" w:rsidRDefault="00320BB3" w:rsidP="00305FDD">
      <w:pPr>
        <w:pStyle w:val="paragraph"/>
        <w:jc w:val="center"/>
        <w:textAlignment w:val="baseline"/>
        <w:rPr>
          <w:rStyle w:val="normaltextrun"/>
          <w:b/>
          <w:bCs/>
          <w:color w:val="0D0D0D" w:themeColor="text1" w:themeTint="F2"/>
        </w:rPr>
      </w:pPr>
      <w:r>
        <w:rPr>
          <w:rStyle w:val="normaltextrun"/>
          <w:b/>
          <w:bCs/>
          <w:color w:val="0D0D0D" w:themeColor="text1" w:themeTint="F2"/>
        </w:rPr>
        <w:t>April 11</w:t>
      </w:r>
      <w:r w:rsidR="00792E0F">
        <w:rPr>
          <w:rStyle w:val="normaltextrun"/>
          <w:b/>
          <w:bCs/>
          <w:color w:val="0D0D0D" w:themeColor="text1" w:themeTint="F2"/>
        </w:rPr>
        <w:t>, 2017</w:t>
      </w:r>
    </w:p>
    <w:p w:rsidR="001C3E31" w:rsidRPr="00572339" w:rsidRDefault="001C3E31" w:rsidP="001C3E31">
      <w:pPr>
        <w:pStyle w:val="paragraph"/>
        <w:jc w:val="center"/>
        <w:textAlignment w:val="baseline"/>
        <w:rPr>
          <w:color w:val="0D0D0D" w:themeColor="text1" w:themeTint="F2"/>
        </w:rPr>
      </w:pPr>
      <w:r w:rsidRPr="00572339">
        <w:rPr>
          <w:rStyle w:val="normaltextrun"/>
          <w:b/>
          <w:bCs/>
          <w:color w:val="0D0D0D" w:themeColor="text1" w:themeTint="F2"/>
        </w:rPr>
        <w:t>Ouachita Parish Health Unit – Community Room </w:t>
      </w:r>
      <w:r w:rsidRPr="00572339">
        <w:rPr>
          <w:rStyle w:val="eop"/>
          <w:color w:val="0D0D0D" w:themeColor="text1" w:themeTint="F2"/>
        </w:rPr>
        <w:t> </w:t>
      </w:r>
    </w:p>
    <w:p w:rsidR="001C3E31" w:rsidRPr="00572339" w:rsidRDefault="001C3E31" w:rsidP="001C3E31">
      <w:pPr>
        <w:pStyle w:val="paragraph"/>
        <w:jc w:val="center"/>
        <w:textAlignment w:val="baseline"/>
        <w:rPr>
          <w:color w:val="0D0D0D" w:themeColor="text1" w:themeTint="F2"/>
        </w:rPr>
      </w:pPr>
      <w:r w:rsidRPr="00572339">
        <w:rPr>
          <w:rStyle w:val="spellingerror"/>
          <w:b/>
          <w:bCs/>
          <w:color w:val="0D0D0D" w:themeColor="text1" w:themeTint="F2"/>
        </w:rPr>
        <w:t>1650 DeSiard</w:t>
      </w:r>
      <w:r w:rsidRPr="00572339">
        <w:rPr>
          <w:rStyle w:val="normaltextrun"/>
          <w:b/>
          <w:bCs/>
          <w:color w:val="0D0D0D" w:themeColor="text1" w:themeTint="F2"/>
        </w:rPr>
        <w:t xml:space="preserve"> Street, Monroe, LA 71202 </w:t>
      </w:r>
      <w:r w:rsidRPr="00572339">
        <w:rPr>
          <w:rStyle w:val="eop"/>
          <w:color w:val="0D0D0D" w:themeColor="text1" w:themeTint="F2"/>
        </w:rPr>
        <w:t> </w:t>
      </w:r>
    </w:p>
    <w:p w:rsidR="001C3E31" w:rsidRPr="00572339" w:rsidRDefault="001C3E31" w:rsidP="00305FDD">
      <w:pPr>
        <w:pStyle w:val="paragraph"/>
        <w:jc w:val="center"/>
        <w:textAlignment w:val="baseline"/>
        <w:rPr>
          <w:color w:val="0D0D0D" w:themeColor="text1" w:themeTint="F2"/>
        </w:rPr>
      </w:pPr>
    </w:p>
    <w:p w:rsidR="00305FDD" w:rsidRPr="00572339" w:rsidRDefault="00305FDD" w:rsidP="00305FDD">
      <w:pPr>
        <w:pStyle w:val="paragraph"/>
        <w:textAlignment w:val="baseline"/>
        <w:rPr>
          <w:color w:val="0D0D0D" w:themeColor="text1" w:themeTint="F2"/>
        </w:rPr>
      </w:pPr>
      <w:r w:rsidRPr="00572339">
        <w:rPr>
          <w:rStyle w:val="normaltextrun"/>
          <w:b/>
          <w:bCs/>
          <w:color w:val="0D0D0D" w:themeColor="text1" w:themeTint="F2"/>
        </w:rPr>
        <w:t>5:30PM </w:t>
      </w:r>
      <w:r w:rsidRPr="00572339">
        <w:rPr>
          <w:rStyle w:val="eop"/>
          <w:color w:val="0D0D0D" w:themeColor="text1" w:themeTint="F2"/>
        </w:rPr>
        <w:t> </w:t>
      </w:r>
    </w:p>
    <w:p w:rsidR="0014542C" w:rsidRPr="00977621" w:rsidRDefault="00305FDD" w:rsidP="0014542C">
      <w:pPr>
        <w:pStyle w:val="paragraph"/>
        <w:textAlignment w:val="baseline"/>
        <w:rPr>
          <w:color w:val="000000"/>
        </w:rPr>
      </w:pPr>
      <w:r w:rsidRPr="00572339">
        <w:rPr>
          <w:rStyle w:val="normaltextrun"/>
          <w:b/>
          <w:iCs/>
          <w:color w:val="0D0D0D" w:themeColor="text1" w:themeTint="F2"/>
        </w:rPr>
        <w:t>Call to Order</w:t>
      </w:r>
      <w:r w:rsidRPr="00572339">
        <w:rPr>
          <w:rStyle w:val="normaltextrun"/>
          <w:i/>
          <w:iCs/>
          <w:color w:val="0D0D0D" w:themeColor="text1" w:themeTint="F2"/>
        </w:rPr>
        <w:t xml:space="preserve"> </w:t>
      </w:r>
      <w:r w:rsidR="0014542C" w:rsidRPr="00977621">
        <w:rPr>
          <w:rStyle w:val="normaltextrun"/>
          <w:color w:val="000000"/>
        </w:rPr>
        <w:t xml:space="preserve">Meeting called to order </w:t>
      </w:r>
      <w:r w:rsidR="00792E0F">
        <w:rPr>
          <w:rStyle w:val="normaltextrun"/>
          <w:color w:val="000000"/>
        </w:rPr>
        <w:t xml:space="preserve">by Michael Shipp </w:t>
      </w:r>
      <w:r w:rsidR="0014542C" w:rsidRPr="00977621">
        <w:rPr>
          <w:rStyle w:val="normaltextrun"/>
          <w:color w:val="000000"/>
        </w:rPr>
        <w:t xml:space="preserve">and </w:t>
      </w:r>
      <w:r w:rsidR="00320BB3">
        <w:rPr>
          <w:rStyle w:val="normaltextrun"/>
          <w:color w:val="000000"/>
        </w:rPr>
        <w:t xml:space="preserve">prayer was led by Dr. Monteic Sizer and </w:t>
      </w:r>
      <w:r w:rsidR="0014542C" w:rsidRPr="00977621">
        <w:rPr>
          <w:rStyle w:val="normaltextrun"/>
          <w:color w:val="000000"/>
        </w:rPr>
        <w:t xml:space="preserve">quorum </w:t>
      </w:r>
      <w:r w:rsidR="00320BB3">
        <w:rPr>
          <w:rStyle w:val="normaltextrun"/>
          <w:color w:val="000000"/>
        </w:rPr>
        <w:t xml:space="preserve">was </w:t>
      </w:r>
      <w:r w:rsidR="0014542C" w:rsidRPr="00977621">
        <w:rPr>
          <w:rStyle w:val="normaltextrun"/>
          <w:color w:val="000000"/>
        </w:rPr>
        <w:t xml:space="preserve">met. </w:t>
      </w:r>
    </w:p>
    <w:p w:rsidR="00305FDD" w:rsidRPr="00572339" w:rsidRDefault="00305FDD" w:rsidP="00305FDD">
      <w:pPr>
        <w:pStyle w:val="paragraph"/>
        <w:textAlignment w:val="baseline"/>
        <w:rPr>
          <w:color w:val="0D0D0D" w:themeColor="text1" w:themeTint="F2"/>
        </w:rPr>
      </w:pPr>
      <w:r w:rsidRPr="00572339">
        <w:rPr>
          <w:rStyle w:val="normaltextrun"/>
          <w:b/>
          <w:iCs/>
          <w:color w:val="0D0D0D" w:themeColor="text1" w:themeTint="F2"/>
        </w:rPr>
        <w:t>Adopt Agenda</w:t>
      </w:r>
      <w:r w:rsidRPr="00572339">
        <w:rPr>
          <w:rStyle w:val="normaltextrun"/>
          <w:i/>
          <w:iCs/>
          <w:color w:val="0D0D0D" w:themeColor="text1" w:themeTint="F2"/>
        </w:rPr>
        <w:t xml:space="preserve">: </w:t>
      </w:r>
      <w:r w:rsidR="00B16802" w:rsidRPr="00572339">
        <w:rPr>
          <w:color w:val="0D0D0D" w:themeColor="text1" w:themeTint="F2"/>
        </w:rPr>
        <w:t>A</w:t>
      </w:r>
      <w:r w:rsidR="00B16802" w:rsidRPr="00572339">
        <w:rPr>
          <w:rStyle w:val="normaltextrun"/>
          <w:i/>
          <w:iCs/>
          <w:color w:val="0D0D0D" w:themeColor="text1" w:themeTint="F2"/>
        </w:rPr>
        <w:t xml:space="preserve"> </w:t>
      </w:r>
      <w:r w:rsidRPr="00572339">
        <w:rPr>
          <w:rStyle w:val="normaltextrun"/>
          <w:color w:val="0D0D0D" w:themeColor="text1" w:themeTint="F2"/>
        </w:rPr>
        <w:t xml:space="preserve">Motion was made by </w:t>
      </w:r>
      <w:r w:rsidR="00320BB3">
        <w:rPr>
          <w:rStyle w:val="normaltextrun"/>
          <w:color w:val="0D0D0D" w:themeColor="text1" w:themeTint="F2"/>
        </w:rPr>
        <w:t>Kathy Waxman</w:t>
      </w:r>
      <w:r w:rsidR="001C3E31">
        <w:rPr>
          <w:rStyle w:val="normaltextrun"/>
          <w:color w:val="0D0D0D" w:themeColor="text1" w:themeTint="F2"/>
        </w:rPr>
        <w:t xml:space="preserve"> </w:t>
      </w:r>
      <w:r w:rsidRPr="00572339">
        <w:rPr>
          <w:rStyle w:val="normaltextrun"/>
          <w:color w:val="0D0D0D" w:themeColor="text1" w:themeTint="F2"/>
        </w:rPr>
        <w:t>and seconded by</w:t>
      </w:r>
      <w:r w:rsidR="000D218A" w:rsidRPr="00572339">
        <w:rPr>
          <w:rStyle w:val="normaltextrun"/>
          <w:color w:val="0D0D0D" w:themeColor="text1" w:themeTint="F2"/>
        </w:rPr>
        <w:t xml:space="preserve"> </w:t>
      </w:r>
      <w:r w:rsidR="00320BB3">
        <w:rPr>
          <w:rStyle w:val="normaltextrun"/>
          <w:color w:val="0D0D0D" w:themeColor="text1" w:themeTint="F2"/>
        </w:rPr>
        <w:t>Thelma Merrells</w:t>
      </w:r>
      <w:r w:rsidR="000D218A" w:rsidRPr="00572339">
        <w:rPr>
          <w:rStyle w:val="normaltextrun"/>
          <w:color w:val="0D0D0D" w:themeColor="text1" w:themeTint="F2"/>
        </w:rPr>
        <w:t xml:space="preserve"> </w:t>
      </w:r>
      <w:r w:rsidR="00C57908" w:rsidRPr="00572339">
        <w:rPr>
          <w:rStyle w:val="normaltextrun"/>
          <w:color w:val="0D0D0D" w:themeColor="text1" w:themeTint="F2"/>
        </w:rPr>
        <w:t>to</w:t>
      </w:r>
      <w:r w:rsidR="00B16802" w:rsidRPr="00572339">
        <w:rPr>
          <w:rStyle w:val="normaltextrun"/>
          <w:color w:val="0D0D0D" w:themeColor="text1" w:themeTint="F2"/>
        </w:rPr>
        <w:t xml:space="preserve"> approve /accept the Agenda.  Motion passed unanimously</w:t>
      </w:r>
      <w:r w:rsidR="00C57908" w:rsidRPr="00572339">
        <w:rPr>
          <w:rStyle w:val="normaltextrun"/>
          <w:color w:val="0D0D0D" w:themeColor="text1" w:themeTint="F2"/>
        </w:rPr>
        <w:t>.</w:t>
      </w:r>
    </w:p>
    <w:p w:rsidR="00DA5508" w:rsidRPr="00572339" w:rsidRDefault="00305FDD" w:rsidP="00DA5508">
      <w:pPr>
        <w:pStyle w:val="paragraph"/>
        <w:textAlignment w:val="baseline"/>
        <w:rPr>
          <w:color w:val="0D0D0D" w:themeColor="text1" w:themeTint="F2"/>
        </w:rPr>
      </w:pPr>
      <w:r w:rsidRPr="00572339">
        <w:rPr>
          <w:rStyle w:val="normaltextrun"/>
          <w:b/>
          <w:iCs/>
          <w:color w:val="0D0D0D" w:themeColor="text1" w:themeTint="F2"/>
        </w:rPr>
        <w:t xml:space="preserve">Adopt Minutes </w:t>
      </w:r>
      <w:r w:rsidR="009C4B02" w:rsidRPr="00572339">
        <w:rPr>
          <w:rStyle w:val="normaltextrun"/>
          <w:b/>
          <w:iCs/>
          <w:color w:val="0D0D0D" w:themeColor="text1" w:themeTint="F2"/>
        </w:rPr>
        <w:t xml:space="preserve">of </w:t>
      </w:r>
      <w:r w:rsidR="00320BB3">
        <w:rPr>
          <w:rStyle w:val="normaltextrun"/>
          <w:b/>
          <w:iCs/>
          <w:color w:val="0D0D0D" w:themeColor="text1" w:themeTint="F2"/>
        </w:rPr>
        <w:t>March 21</w:t>
      </w:r>
      <w:r w:rsidR="00CC523C" w:rsidRPr="00572339">
        <w:rPr>
          <w:rStyle w:val="normaltextrun"/>
          <w:b/>
          <w:iCs/>
          <w:color w:val="0D0D0D" w:themeColor="text1" w:themeTint="F2"/>
        </w:rPr>
        <w:t>:</w:t>
      </w:r>
      <w:r w:rsidRPr="00572339">
        <w:rPr>
          <w:rStyle w:val="normaltextrun"/>
          <w:i/>
          <w:iCs/>
          <w:color w:val="0D0D0D" w:themeColor="text1" w:themeTint="F2"/>
        </w:rPr>
        <w:t xml:space="preserve"> </w:t>
      </w:r>
      <w:r w:rsidR="00B16802" w:rsidRPr="00572339">
        <w:rPr>
          <w:color w:val="0D0D0D" w:themeColor="text1" w:themeTint="F2"/>
        </w:rPr>
        <w:t>A</w:t>
      </w:r>
      <w:r w:rsidR="00B16802" w:rsidRPr="00572339">
        <w:rPr>
          <w:rStyle w:val="normaltextrun"/>
          <w:i/>
          <w:iCs/>
          <w:color w:val="0D0D0D" w:themeColor="text1" w:themeTint="F2"/>
        </w:rPr>
        <w:t xml:space="preserve"> </w:t>
      </w:r>
      <w:r w:rsidR="00692551" w:rsidRPr="00572339">
        <w:rPr>
          <w:rStyle w:val="normaltextrun"/>
          <w:color w:val="0D0D0D" w:themeColor="text1" w:themeTint="F2"/>
        </w:rPr>
        <w:t>Motion was</w:t>
      </w:r>
      <w:r w:rsidRPr="00572339">
        <w:rPr>
          <w:rStyle w:val="normaltextrun"/>
          <w:color w:val="0D0D0D" w:themeColor="text1" w:themeTint="F2"/>
        </w:rPr>
        <w:t xml:space="preserve"> made by </w:t>
      </w:r>
      <w:r w:rsidR="00320BB3">
        <w:rPr>
          <w:rStyle w:val="normaltextrun"/>
          <w:color w:val="0D0D0D" w:themeColor="text1" w:themeTint="F2"/>
        </w:rPr>
        <w:t>Kathy Waxman</w:t>
      </w:r>
      <w:r w:rsidRPr="00572339">
        <w:rPr>
          <w:rStyle w:val="normaltextrun"/>
          <w:color w:val="0D0D0D" w:themeColor="text1" w:themeTint="F2"/>
        </w:rPr>
        <w:t xml:space="preserve"> seconded by</w:t>
      </w:r>
      <w:r w:rsidR="000D218A" w:rsidRPr="00572339">
        <w:rPr>
          <w:rStyle w:val="normaltextrun"/>
          <w:color w:val="0D0D0D" w:themeColor="text1" w:themeTint="F2"/>
        </w:rPr>
        <w:t xml:space="preserve"> </w:t>
      </w:r>
      <w:r w:rsidR="00320BB3">
        <w:rPr>
          <w:rStyle w:val="normaltextrun"/>
          <w:color w:val="0D0D0D" w:themeColor="text1" w:themeTint="F2"/>
        </w:rPr>
        <w:t>Latanya Whiteside</w:t>
      </w:r>
      <w:r w:rsidR="00F07E10" w:rsidRPr="00572339">
        <w:rPr>
          <w:rStyle w:val="normaltextrun"/>
          <w:color w:val="0D0D0D" w:themeColor="text1" w:themeTint="F2"/>
        </w:rPr>
        <w:t xml:space="preserve"> to</w:t>
      </w:r>
      <w:r w:rsidRPr="00572339">
        <w:rPr>
          <w:rStyle w:val="normaltextrun"/>
          <w:color w:val="0D0D0D" w:themeColor="text1" w:themeTint="F2"/>
        </w:rPr>
        <w:t xml:space="preserve"> </w:t>
      </w:r>
      <w:r w:rsidR="0013627C" w:rsidRPr="00572339">
        <w:rPr>
          <w:rStyle w:val="normaltextrun"/>
          <w:color w:val="0D0D0D" w:themeColor="text1" w:themeTint="F2"/>
        </w:rPr>
        <w:t xml:space="preserve">approve / </w:t>
      </w:r>
      <w:r w:rsidR="00E722B5" w:rsidRPr="00572339">
        <w:rPr>
          <w:rStyle w:val="normaltextrun"/>
          <w:color w:val="0D0D0D" w:themeColor="text1" w:themeTint="F2"/>
        </w:rPr>
        <w:t xml:space="preserve">accept </w:t>
      </w:r>
      <w:r w:rsidR="0013627C" w:rsidRPr="00572339">
        <w:rPr>
          <w:rStyle w:val="normaltextrun"/>
          <w:color w:val="0D0D0D" w:themeColor="text1" w:themeTint="F2"/>
        </w:rPr>
        <w:t xml:space="preserve">the </w:t>
      </w:r>
      <w:r w:rsidR="00E722B5" w:rsidRPr="00572339">
        <w:rPr>
          <w:rStyle w:val="normaltextrun"/>
          <w:color w:val="0D0D0D" w:themeColor="text1" w:themeTint="F2"/>
        </w:rPr>
        <w:t>Minutes</w:t>
      </w:r>
      <w:r w:rsidR="00DA5508" w:rsidRPr="00572339">
        <w:rPr>
          <w:rStyle w:val="normaltextrun"/>
          <w:color w:val="0D0D0D" w:themeColor="text1" w:themeTint="F2"/>
        </w:rPr>
        <w:t>.  Motion passed unanimously.</w:t>
      </w:r>
    </w:p>
    <w:p w:rsidR="00647784" w:rsidRPr="00572339" w:rsidRDefault="00305FDD" w:rsidP="00647784">
      <w:pPr>
        <w:pStyle w:val="paragraph"/>
        <w:textAlignment w:val="baseline"/>
        <w:rPr>
          <w:rStyle w:val="eop"/>
          <w:color w:val="0D0D0D" w:themeColor="text1" w:themeTint="F2"/>
        </w:rPr>
      </w:pPr>
      <w:r w:rsidRPr="00572339">
        <w:rPr>
          <w:rStyle w:val="normaltextrun"/>
          <w:color w:val="0D0D0D" w:themeColor="text1" w:themeTint="F2"/>
        </w:rPr>
        <w:t> </w:t>
      </w:r>
      <w:r w:rsidRPr="00572339">
        <w:rPr>
          <w:rStyle w:val="eop"/>
          <w:color w:val="0D0D0D" w:themeColor="text1" w:themeTint="F2"/>
        </w:rPr>
        <w:t> </w:t>
      </w:r>
    </w:p>
    <w:p w:rsidR="00085E57" w:rsidRDefault="006C05F0" w:rsidP="006C05F0">
      <w:pPr>
        <w:pStyle w:val="paragraph"/>
        <w:textAlignment w:val="baseline"/>
        <w:rPr>
          <w:rStyle w:val="normaltextrun"/>
          <w:b/>
          <w:color w:val="0D0D0D" w:themeColor="text1" w:themeTint="F2"/>
        </w:rPr>
      </w:pPr>
      <w:r w:rsidRPr="00572339">
        <w:rPr>
          <w:rStyle w:val="normaltextrun"/>
          <w:b/>
          <w:color w:val="0D0D0D" w:themeColor="text1" w:themeTint="F2"/>
        </w:rPr>
        <w:t>Board Members</w:t>
      </w:r>
    </w:p>
    <w:p w:rsidR="00085E57" w:rsidRDefault="00085E57" w:rsidP="00085E57">
      <w:pPr>
        <w:pStyle w:val="paragraph"/>
        <w:textAlignment w:val="baseline"/>
        <w:rPr>
          <w:rStyle w:val="normaltextrun"/>
          <w:color w:val="0D0D0D" w:themeColor="text1" w:themeTint="F2"/>
        </w:rPr>
      </w:pPr>
      <w:r>
        <w:rPr>
          <w:rStyle w:val="normaltextrun"/>
          <w:b/>
          <w:color w:val="0D0D0D" w:themeColor="text1" w:themeTint="F2"/>
        </w:rPr>
        <w:t>P</w:t>
      </w:r>
      <w:r w:rsidR="006C05F0" w:rsidRPr="00572339">
        <w:rPr>
          <w:rStyle w:val="normaltextrun"/>
          <w:b/>
          <w:color w:val="0D0D0D" w:themeColor="text1" w:themeTint="F2"/>
        </w:rPr>
        <w:t>resent: </w:t>
      </w:r>
      <w:r w:rsidR="00320BB3">
        <w:rPr>
          <w:rStyle w:val="normaltextrun"/>
          <w:color w:val="0D0D0D" w:themeColor="text1" w:themeTint="F2"/>
        </w:rPr>
        <w:t>T</w:t>
      </w:r>
      <w:r w:rsidR="00792E0F" w:rsidRPr="00572339">
        <w:rPr>
          <w:rStyle w:val="normaltextrun"/>
          <w:color w:val="0D0D0D" w:themeColor="text1" w:themeTint="F2"/>
        </w:rPr>
        <w:t xml:space="preserve">helma </w:t>
      </w:r>
      <w:r w:rsidR="006C077B" w:rsidRPr="00572339">
        <w:rPr>
          <w:rStyle w:val="normaltextrun"/>
          <w:color w:val="0D0D0D" w:themeColor="text1" w:themeTint="F2"/>
        </w:rPr>
        <w:t>Merrells</w:t>
      </w:r>
      <w:r w:rsidR="00BC6749">
        <w:rPr>
          <w:rStyle w:val="normaltextrun"/>
          <w:color w:val="0D0D0D" w:themeColor="text1" w:themeTint="F2"/>
        </w:rPr>
        <w:t xml:space="preserve">, </w:t>
      </w:r>
      <w:r w:rsidR="006531CA" w:rsidRPr="00572339">
        <w:rPr>
          <w:rStyle w:val="normaltextrun"/>
          <w:color w:val="0D0D0D" w:themeColor="text1" w:themeTint="F2"/>
        </w:rPr>
        <w:t>Mike</w:t>
      </w:r>
      <w:r w:rsidR="008073A6" w:rsidRPr="00572339">
        <w:rPr>
          <w:rStyle w:val="normaltextrun"/>
          <w:color w:val="0D0D0D" w:themeColor="text1" w:themeTint="F2"/>
        </w:rPr>
        <w:t xml:space="preserve"> Shipp</w:t>
      </w:r>
      <w:r w:rsidR="006531CA" w:rsidRPr="00572339">
        <w:rPr>
          <w:rStyle w:val="normaltextrun"/>
          <w:color w:val="0D0D0D" w:themeColor="text1" w:themeTint="F2"/>
        </w:rPr>
        <w:t xml:space="preserve">, </w:t>
      </w:r>
      <w:r w:rsidR="00320BB3">
        <w:rPr>
          <w:rStyle w:val="eop"/>
          <w:color w:val="0D0D0D" w:themeColor="text1" w:themeTint="F2"/>
        </w:rPr>
        <w:t>Y</w:t>
      </w:r>
      <w:r w:rsidR="00320BB3" w:rsidRPr="00572339">
        <w:rPr>
          <w:rStyle w:val="normaltextrun"/>
          <w:color w:val="0D0D0D" w:themeColor="text1" w:themeTint="F2"/>
        </w:rPr>
        <w:t>vonne Lewis</w:t>
      </w:r>
      <w:r w:rsidR="00320BB3">
        <w:rPr>
          <w:rStyle w:val="normaltextrun"/>
          <w:color w:val="0D0D0D" w:themeColor="text1" w:themeTint="F2"/>
        </w:rPr>
        <w:t xml:space="preserve">, Latanya Whiteside, </w:t>
      </w:r>
      <w:r w:rsidR="00320BB3" w:rsidRPr="00572339">
        <w:rPr>
          <w:rStyle w:val="normaltextrun"/>
          <w:color w:val="0D0D0D" w:themeColor="text1" w:themeTint="F2"/>
        </w:rPr>
        <w:t>Kathy Waxman</w:t>
      </w:r>
      <w:r w:rsidR="00320BB3">
        <w:rPr>
          <w:rStyle w:val="normaltextrun"/>
          <w:color w:val="0D0D0D" w:themeColor="text1" w:themeTint="F2"/>
        </w:rPr>
        <w:t xml:space="preserve"> </w:t>
      </w:r>
      <w:r w:rsidR="006C077B">
        <w:rPr>
          <w:rStyle w:val="normaltextrun"/>
          <w:color w:val="0D0D0D" w:themeColor="text1" w:themeTint="F2"/>
        </w:rPr>
        <w:t xml:space="preserve">and </w:t>
      </w:r>
      <w:r w:rsidR="006C077B" w:rsidRPr="00572339">
        <w:rPr>
          <w:rStyle w:val="normaltextrun"/>
          <w:color w:val="0D0D0D" w:themeColor="text1" w:themeTint="F2"/>
        </w:rPr>
        <w:t>Alisa</w:t>
      </w:r>
      <w:r w:rsidR="0014542C">
        <w:rPr>
          <w:rStyle w:val="normaltextrun"/>
          <w:color w:val="0D0D0D" w:themeColor="text1" w:themeTint="F2"/>
        </w:rPr>
        <w:t xml:space="preserve"> Lea</w:t>
      </w:r>
      <w:r w:rsidR="001C3E31">
        <w:rPr>
          <w:rStyle w:val="normaltextrun"/>
          <w:color w:val="0D0D0D" w:themeColor="text1" w:themeTint="F2"/>
        </w:rPr>
        <w:t>r</w:t>
      </w:r>
      <w:r w:rsidR="00792E0F">
        <w:rPr>
          <w:rStyle w:val="normaltextrun"/>
          <w:color w:val="0D0D0D" w:themeColor="text1" w:themeTint="F2"/>
        </w:rPr>
        <w:t>.</w:t>
      </w:r>
    </w:p>
    <w:p w:rsidR="006C05F0" w:rsidRPr="00572339" w:rsidRDefault="006C05F0" w:rsidP="00085E57">
      <w:pPr>
        <w:pStyle w:val="paragraph"/>
        <w:textAlignment w:val="baseline"/>
        <w:rPr>
          <w:rStyle w:val="eop"/>
          <w:color w:val="0D0D0D" w:themeColor="text1" w:themeTint="F2"/>
        </w:rPr>
      </w:pPr>
      <w:r w:rsidRPr="00572339">
        <w:rPr>
          <w:rStyle w:val="eop"/>
          <w:b/>
          <w:color w:val="0D0D0D" w:themeColor="text1" w:themeTint="F2"/>
        </w:rPr>
        <w:t>Absent:</w:t>
      </w:r>
      <w:r w:rsidRPr="00572339">
        <w:rPr>
          <w:rStyle w:val="eop"/>
          <w:color w:val="0D0D0D" w:themeColor="text1" w:themeTint="F2"/>
        </w:rPr>
        <w:t xml:space="preserve">  </w:t>
      </w:r>
      <w:r w:rsidR="00320BB3" w:rsidRPr="00572339">
        <w:rPr>
          <w:rStyle w:val="eop"/>
          <w:color w:val="0D0D0D" w:themeColor="text1" w:themeTint="F2"/>
        </w:rPr>
        <w:t>Dr. E. H. Bake</w:t>
      </w:r>
      <w:r w:rsidR="00320BB3">
        <w:rPr>
          <w:rStyle w:val="eop"/>
          <w:color w:val="0D0D0D" w:themeColor="text1" w:themeTint="F2"/>
        </w:rPr>
        <w:t>r</w:t>
      </w:r>
      <w:r w:rsidR="00085E57">
        <w:rPr>
          <w:rStyle w:val="eop"/>
          <w:color w:val="0D0D0D" w:themeColor="text1" w:themeTint="F2"/>
        </w:rPr>
        <w:t xml:space="preserve">, </w:t>
      </w:r>
      <w:r w:rsidR="00320BB3">
        <w:rPr>
          <w:rStyle w:val="eop"/>
          <w:color w:val="0D0D0D" w:themeColor="text1" w:themeTint="F2"/>
        </w:rPr>
        <w:t>Laura Nettles</w:t>
      </w:r>
      <w:r w:rsidR="00792E0F" w:rsidRPr="00572339">
        <w:rPr>
          <w:rStyle w:val="normaltextrun"/>
          <w:color w:val="0D0D0D" w:themeColor="text1" w:themeTint="F2"/>
        </w:rPr>
        <w:t>.</w:t>
      </w:r>
    </w:p>
    <w:p w:rsidR="009256D8" w:rsidRPr="00572339" w:rsidRDefault="00792E0F" w:rsidP="00792E0F">
      <w:pPr>
        <w:pStyle w:val="paragraph"/>
        <w:tabs>
          <w:tab w:val="left" w:pos="1692"/>
        </w:tabs>
        <w:ind w:left="720"/>
        <w:textAlignment w:val="baseline"/>
        <w:rPr>
          <w:color w:val="0D0D0D" w:themeColor="text1" w:themeTint="F2"/>
        </w:rPr>
      </w:pPr>
      <w:r>
        <w:rPr>
          <w:color w:val="0D0D0D" w:themeColor="text1" w:themeTint="F2"/>
        </w:rPr>
        <w:tab/>
      </w:r>
    </w:p>
    <w:p w:rsidR="00305FDD" w:rsidRPr="00572339" w:rsidRDefault="0068641E" w:rsidP="00305FDD">
      <w:pPr>
        <w:pStyle w:val="paragraph"/>
        <w:textAlignment w:val="baseline"/>
        <w:rPr>
          <w:color w:val="0D0D0D" w:themeColor="text1" w:themeTint="F2"/>
        </w:rPr>
      </w:pPr>
      <w:r w:rsidRPr="00572339">
        <w:rPr>
          <w:rStyle w:val="spellingerror"/>
          <w:b/>
          <w:color w:val="0D0D0D" w:themeColor="text1" w:themeTint="F2"/>
        </w:rPr>
        <w:t>Ownership Linkage</w:t>
      </w:r>
      <w:r w:rsidR="00085E57">
        <w:rPr>
          <w:rStyle w:val="spellingerror"/>
          <w:b/>
          <w:color w:val="0D0D0D" w:themeColor="text1" w:themeTint="F2"/>
        </w:rPr>
        <w:t xml:space="preserve"> through </w:t>
      </w:r>
      <w:r w:rsidRPr="00572339">
        <w:rPr>
          <w:rStyle w:val="spellingerror"/>
          <w:b/>
          <w:color w:val="0D0D0D" w:themeColor="text1" w:themeTint="F2"/>
        </w:rPr>
        <w:t>Recognition of Guests</w:t>
      </w:r>
      <w:r w:rsidR="00305FDD" w:rsidRPr="00572339">
        <w:rPr>
          <w:rStyle w:val="normaltextrun"/>
          <w:color w:val="0D0D0D" w:themeColor="text1" w:themeTint="F2"/>
        </w:rPr>
        <w:t>: </w:t>
      </w:r>
      <w:r w:rsidR="00263D88" w:rsidRPr="00572339">
        <w:rPr>
          <w:rStyle w:val="normaltextrun"/>
          <w:color w:val="0D0D0D" w:themeColor="text1" w:themeTint="F2"/>
        </w:rPr>
        <w:t>None</w:t>
      </w:r>
    </w:p>
    <w:p w:rsidR="00305FDD" w:rsidRPr="00572339" w:rsidRDefault="00261B81" w:rsidP="00305FDD">
      <w:pPr>
        <w:pStyle w:val="paragraph"/>
        <w:textAlignment w:val="baseline"/>
        <w:rPr>
          <w:color w:val="0D0D0D" w:themeColor="text1" w:themeTint="F2"/>
        </w:rPr>
      </w:pPr>
      <w:r>
        <w:rPr>
          <w:rStyle w:val="normaltextrun"/>
          <w:b/>
          <w:color w:val="0D0D0D" w:themeColor="text1" w:themeTint="F2"/>
        </w:rPr>
        <w:t xml:space="preserve">Northeast Delta HSA </w:t>
      </w:r>
      <w:r w:rsidR="00085E57">
        <w:rPr>
          <w:rStyle w:val="normaltextrun"/>
          <w:b/>
          <w:color w:val="0D0D0D" w:themeColor="text1" w:themeTint="F2"/>
        </w:rPr>
        <w:t>St</w:t>
      </w:r>
      <w:r>
        <w:rPr>
          <w:rStyle w:val="normaltextrun"/>
          <w:b/>
          <w:color w:val="0D0D0D" w:themeColor="text1" w:themeTint="F2"/>
        </w:rPr>
        <w:t>aff</w:t>
      </w:r>
      <w:r w:rsidR="007F4BD5">
        <w:rPr>
          <w:rStyle w:val="normaltextrun"/>
          <w:b/>
          <w:color w:val="0D0D0D" w:themeColor="text1" w:themeTint="F2"/>
        </w:rPr>
        <w:t xml:space="preserve"> present</w:t>
      </w:r>
      <w:r w:rsidR="00305FDD" w:rsidRPr="00572339">
        <w:rPr>
          <w:rStyle w:val="normaltextrun"/>
          <w:color w:val="0D0D0D" w:themeColor="text1" w:themeTint="F2"/>
        </w:rPr>
        <w:t>: </w:t>
      </w:r>
      <w:r w:rsidR="0068641E" w:rsidRPr="00572339">
        <w:rPr>
          <w:rStyle w:val="normaltextrun"/>
          <w:color w:val="0D0D0D" w:themeColor="text1" w:themeTint="F2"/>
        </w:rPr>
        <w:t>Dr.</w:t>
      </w:r>
      <w:r w:rsidR="008A0052" w:rsidRPr="00572339">
        <w:rPr>
          <w:rStyle w:val="normaltextrun"/>
          <w:color w:val="0D0D0D" w:themeColor="text1" w:themeTint="F2"/>
        </w:rPr>
        <w:t xml:space="preserve"> </w:t>
      </w:r>
      <w:r w:rsidR="00E1224F" w:rsidRPr="00572339">
        <w:rPr>
          <w:rStyle w:val="normaltextrun"/>
          <w:color w:val="0D0D0D" w:themeColor="text1" w:themeTint="F2"/>
        </w:rPr>
        <w:t>Monteic Sizer</w:t>
      </w:r>
      <w:r w:rsidR="00BC6749">
        <w:rPr>
          <w:rStyle w:val="normaltextrun"/>
          <w:color w:val="0D0D0D" w:themeColor="text1" w:themeTint="F2"/>
        </w:rPr>
        <w:t xml:space="preserve"> </w:t>
      </w:r>
      <w:r w:rsidR="0014542C">
        <w:rPr>
          <w:rStyle w:val="normaltextrun"/>
          <w:color w:val="0D0D0D" w:themeColor="text1" w:themeTint="F2"/>
        </w:rPr>
        <w:t xml:space="preserve">and </w:t>
      </w:r>
      <w:r w:rsidR="00535DD2" w:rsidRPr="00572339">
        <w:rPr>
          <w:rStyle w:val="normaltextrun"/>
          <w:color w:val="0D0D0D" w:themeColor="text1" w:themeTint="F2"/>
        </w:rPr>
        <w:t>Delores Harris</w:t>
      </w:r>
      <w:r w:rsidR="0014542C">
        <w:rPr>
          <w:rStyle w:val="normaltextrun"/>
          <w:color w:val="0D0D0D" w:themeColor="text1" w:themeTint="F2"/>
        </w:rPr>
        <w:t>.</w:t>
      </w:r>
    </w:p>
    <w:p w:rsidR="00305FDD" w:rsidRPr="00261B81" w:rsidRDefault="00305FDD" w:rsidP="00305FDD">
      <w:pPr>
        <w:pStyle w:val="paragraph"/>
        <w:textAlignment w:val="baseline"/>
        <w:rPr>
          <w:color w:val="0D0D0D" w:themeColor="text1" w:themeTint="F2"/>
          <w:u w:val="single"/>
        </w:rPr>
      </w:pPr>
      <w:r w:rsidRPr="00572339">
        <w:rPr>
          <w:rStyle w:val="eop"/>
          <w:color w:val="0D0D0D" w:themeColor="text1" w:themeTint="F2"/>
        </w:rPr>
        <w:t> </w:t>
      </w:r>
    </w:p>
    <w:p w:rsidR="00243B05" w:rsidRPr="00261B81" w:rsidRDefault="00305FDD" w:rsidP="00157376">
      <w:pPr>
        <w:pStyle w:val="paragraph"/>
        <w:jc w:val="both"/>
        <w:textAlignment w:val="baseline"/>
        <w:rPr>
          <w:rStyle w:val="normaltextrun"/>
          <w:b/>
          <w:bCs/>
          <w:color w:val="0D0D0D" w:themeColor="text1" w:themeTint="F2"/>
          <w:u w:val="single"/>
        </w:rPr>
      </w:pPr>
      <w:r w:rsidRPr="00261B81">
        <w:rPr>
          <w:rStyle w:val="normaltextrun"/>
          <w:b/>
          <w:bCs/>
          <w:color w:val="0D0D0D" w:themeColor="text1" w:themeTint="F2"/>
          <w:u w:val="single"/>
        </w:rPr>
        <w:t>BOARD EDUCAT</w:t>
      </w:r>
      <w:r w:rsidR="00243B05" w:rsidRPr="00261B81">
        <w:rPr>
          <w:rStyle w:val="normaltextrun"/>
          <w:b/>
          <w:bCs/>
          <w:color w:val="0D0D0D" w:themeColor="text1" w:themeTint="F2"/>
          <w:u w:val="single"/>
        </w:rPr>
        <w:t>ION/ ENDS Items for DISCUSSION-</w:t>
      </w:r>
      <w:r w:rsidR="00EC76D1" w:rsidRPr="00261B81">
        <w:rPr>
          <w:rStyle w:val="normaltextrun"/>
          <w:b/>
          <w:bCs/>
          <w:color w:val="0D0D0D" w:themeColor="text1" w:themeTint="F2"/>
          <w:u w:val="single"/>
        </w:rPr>
        <w:t xml:space="preserve"> </w:t>
      </w:r>
    </w:p>
    <w:p w:rsidR="0058505C" w:rsidRPr="00572339" w:rsidRDefault="0058505C" w:rsidP="00157376">
      <w:pPr>
        <w:pStyle w:val="paragraph"/>
        <w:ind w:firstLine="720"/>
        <w:jc w:val="both"/>
        <w:textAlignment w:val="baseline"/>
        <w:rPr>
          <w:rStyle w:val="normaltextrun"/>
          <w:b/>
          <w:bCs/>
          <w:color w:val="0D0D0D" w:themeColor="text1" w:themeTint="F2"/>
        </w:rPr>
      </w:pPr>
    </w:p>
    <w:p w:rsidR="00781D79" w:rsidRDefault="0058505C" w:rsidP="00157376">
      <w:pPr>
        <w:spacing w:after="0" w:line="240" w:lineRule="auto"/>
        <w:ind w:left="141" w:right="76"/>
        <w:jc w:val="both"/>
        <w:rPr>
          <w:rFonts w:ascii="Times New Roman" w:eastAsia="Times New Roman" w:hAnsi="Times New Roman" w:cs="Times New Roman"/>
          <w:spacing w:val="1"/>
          <w:sz w:val="24"/>
          <w:szCs w:val="23"/>
        </w:rPr>
      </w:pPr>
      <w:r w:rsidRPr="00DC4CC1">
        <w:rPr>
          <w:rStyle w:val="normaltextrun"/>
          <w:b/>
          <w:bCs/>
          <w:color w:val="0D0D0D" w:themeColor="text1" w:themeTint="F2"/>
          <w:sz w:val="24"/>
        </w:rPr>
        <w:t>Upcoming Events</w:t>
      </w:r>
      <w:r w:rsidR="005E585B" w:rsidRPr="00DC4CC1">
        <w:rPr>
          <w:b/>
          <w:color w:val="0D0D0D" w:themeColor="text1" w:themeTint="F2"/>
          <w:sz w:val="24"/>
        </w:rPr>
        <w:t>/Community Action</w:t>
      </w:r>
      <w:r w:rsidR="00A31B65" w:rsidRPr="00DC4CC1">
        <w:rPr>
          <w:rFonts w:ascii="Times New Roman" w:eastAsia="Times New Roman" w:hAnsi="Times New Roman" w:cs="Times New Roman"/>
          <w:spacing w:val="1"/>
          <w:sz w:val="24"/>
          <w:szCs w:val="23"/>
        </w:rPr>
        <w:t xml:space="preserve"> </w:t>
      </w:r>
    </w:p>
    <w:p w:rsidR="004D0DCE" w:rsidRDefault="00A548B7" w:rsidP="00157376">
      <w:pPr>
        <w:spacing w:before="76" w:after="0" w:line="252" w:lineRule="auto"/>
        <w:ind w:left="100" w:right="49"/>
        <w:jc w:val="both"/>
        <w:rPr>
          <w:sz w:val="20"/>
          <w:szCs w:val="20"/>
        </w:rPr>
      </w:pPr>
      <w:r>
        <w:rPr>
          <w:rFonts w:ascii="Times New Roman" w:eastAsia="Times New Roman" w:hAnsi="Times New Roman" w:cs="Times New Roman"/>
        </w:rPr>
        <w:t xml:space="preserve">NEDHSA and NAMI Ruston will be hosting a Law Enforcement Mental Health Symposium, “Alternatives to the Prison Pipeline” on Tuesday, </w:t>
      </w:r>
      <w:r w:rsidR="006C077B">
        <w:rPr>
          <w:rFonts w:ascii="Times New Roman" w:eastAsia="Times New Roman" w:hAnsi="Times New Roman" w:cs="Times New Roman"/>
        </w:rPr>
        <w:t>May 2, 2017 a</w:t>
      </w:r>
      <w:r>
        <w:rPr>
          <w:rFonts w:ascii="Times New Roman" w:eastAsia="Times New Roman" w:hAnsi="Times New Roman" w:cs="Times New Roman"/>
        </w:rPr>
        <w:t>t the Ruston Civic Center</w:t>
      </w:r>
      <w:r w:rsidR="00085E57">
        <w:rPr>
          <w:rFonts w:ascii="Times New Roman" w:eastAsia="Times New Roman" w:hAnsi="Times New Roman" w:cs="Times New Roman"/>
        </w:rPr>
        <w:t xml:space="preserve">, </w:t>
      </w:r>
      <w:r>
        <w:rPr>
          <w:rFonts w:ascii="Times New Roman" w:eastAsia="Times New Roman" w:hAnsi="Times New Roman" w:cs="Times New Roman"/>
        </w:rPr>
        <w:t>9:00am to 12:30PM</w:t>
      </w:r>
      <w:r w:rsidR="00085E57">
        <w:rPr>
          <w:rFonts w:ascii="Times New Roman" w:eastAsia="Times New Roman" w:hAnsi="Times New Roman" w:cs="Times New Roman"/>
        </w:rPr>
        <w:t xml:space="preserve">, </w:t>
      </w:r>
      <w:r w:rsidR="00320BB3">
        <w:rPr>
          <w:rFonts w:ascii="Times New Roman" w:eastAsia="Times New Roman" w:hAnsi="Times New Roman" w:cs="Times New Roman"/>
        </w:rPr>
        <w:t>CEU’s</w:t>
      </w:r>
      <w:r w:rsidR="00085E57">
        <w:rPr>
          <w:rFonts w:ascii="Times New Roman" w:eastAsia="Times New Roman" w:hAnsi="Times New Roman" w:cs="Times New Roman"/>
        </w:rPr>
        <w:t xml:space="preserve"> available</w:t>
      </w:r>
      <w:r w:rsidR="00320BB3">
        <w:rPr>
          <w:rFonts w:ascii="Times New Roman" w:eastAsia="Times New Roman" w:hAnsi="Times New Roman" w:cs="Times New Roman"/>
        </w:rPr>
        <w:t>.</w:t>
      </w:r>
      <w:r w:rsidR="006C077B">
        <w:rPr>
          <w:rFonts w:ascii="Times New Roman" w:eastAsia="Times New Roman" w:hAnsi="Times New Roman" w:cs="Times New Roman"/>
        </w:rPr>
        <w:t xml:space="preserve">  </w:t>
      </w:r>
    </w:p>
    <w:p w:rsidR="00792E0F" w:rsidRPr="00572339" w:rsidRDefault="00792E0F" w:rsidP="00157376">
      <w:pPr>
        <w:pStyle w:val="paragraph"/>
        <w:jc w:val="both"/>
        <w:textAlignment w:val="baseline"/>
        <w:rPr>
          <w:rFonts w:eastAsia="Cambria"/>
          <w:bCs/>
          <w:color w:val="0D0D0D" w:themeColor="text1" w:themeTint="F2"/>
        </w:rPr>
      </w:pPr>
    </w:p>
    <w:p w:rsidR="00186022" w:rsidRPr="00186022" w:rsidRDefault="00186022" w:rsidP="00157376">
      <w:pPr>
        <w:spacing w:after="0"/>
        <w:jc w:val="both"/>
        <w:rPr>
          <w:rFonts w:ascii="Franklin Gothic Medium" w:eastAsiaTheme="minorHAnsi" w:hAnsi="Franklin Gothic Medium" w:cs="Times New Roman"/>
          <w:b/>
          <w:sz w:val="24"/>
          <w:szCs w:val="24"/>
        </w:rPr>
      </w:pPr>
      <w:r w:rsidRPr="00186022">
        <w:rPr>
          <w:rFonts w:ascii="Franklin Gothic Medium" w:eastAsiaTheme="minorHAnsi" w:hAnsi="Franklin Gothic Medium" w:cs="Times New Roman"/>
          <w:b/>
          <w:sz w:val="24"/>
          <w:szCs w:val="24"/>
        </w:rPr>
        <w:t>GOVERNANCE PROCESS/EXECUTIVE LIMITATIONS for DECISIONS</w:t>
      </w:r>
    </w:p>
    <w:p w:rsidR="00085E57" w:rsidRDefault="00085E57" w:rsidP="00085E57">
      <w:pPr>
        <w:pStyle w:val="paragraph"/>
        <w:jc w:val="both"/>
        <w:textAlignment w:val="baseline"/>
        <w:rPr>
          <w:rStyle w:val="normaltextrun"/>
          <w:bCs/>
          <w:color w:val="0D0D0D" w:themeColor="text1" w:themeTint="F2"/>
        </w:rPr>
      </w:pPr>
      <w:r w:rsidRPr="00572339">
        <w:rPr>
          <w:rStyle w:val="normaltextrun"/>
          <w:b/>
          <w:bCs/>
          <w:color w:val="0D0D0D" w:themeColor="text1" w:themeTint="F2"/>
        </w:rPr>
        <w:t>Financial Condition and Activities –</w:t>
      </w:r>
      <w:r w:rsidRPr="007D780D">
        <w:rPr>
          <w:bCs/>
          <w:i/>
          <w:color w:val="0D0D0D" w:themeColor="text1" w:themeTint="F2"/>
          <w:spacing w:val="-4"/>
        </w:rPr>
        <w:t xml:space="preserve"> </w:t>
      </w:r>
      <w:r w:rsidRPr="00572339">
        <w:rPr>
          <w:bCs/>
          <w:i/>
          <w:color w:val="0D0D0D" w:themeColor="text1" w:themeTint="F2"/>
          <w:spacing w:val="-4"/>
        </w:rPr>
        <w:t>W</w:t>
      </w:r>
      <w:r w:rsidRPr="00572339">
        <w:rPr>
          <w:bCs/>
          <w:i/>
          <w:color w:val="0D0D0D" w:themeColor="text1" w:themeTint="F2"/>
        </w:rPr>
        <w:t>ith</w:t>
      </w:r>
      <w:r w:rsidRPr="00572339">
        <w:rPr>
          <w:bCs/>
          <w:i/>
          <w:color w:val="0D0D0D" w:themeColor="text1" w:themeTint="F2"/>
          <w:spacing w:val="2"/>
        </w:rPr>
        <w:t xml:space="preserve"> </w:t>
      </w:r>
      <w:r w:rsidRPr="00572339">
        <w:rPr>
          <w:bCs/>
          <w:i/>
          <w:color w:val="0D0D0D" w:themeColor="text1" w:themeTint="F2"/>
        </w:rPr>
        <w:t>res</w:t>
      </w:r>
      <w:r w:rsidRPr="00572339">
        <w:rPr>
          <w:bCs/>
          <w:i/>
          <w:color w:val="0D0D0D" w:themeColor="text1" w:themeTint="F2"/>
          <w:spacing w:val="-2"/>
        </w:rPr>
        <w:t>p</w:t>
      </w:r>
      <w:r w:rsidRPr="00572339">
        <w:rPr>
          <w:bCs/>
          <w:i/>
          <w:color w:val="0D0D0D" w:themeColor="text1" w:themeTint="F2"/>
        </w:rPr>
        <w:t>ect</w:t>
      </w:r>
      <w:r w:rsidRPr="00572339">
        <w:rPr>
          <w:bCs/>
          <w:i/>
          <w:color w:val="0D0D0D" w:themeColor="text1" w:themeTint="F2"/>
          <w:spacing w:val="1"/>
        </w:rPr>
        <w:t xml:space="preserve"> </w:t>
      </w:r>
      <w:r w:rsidRPr="00572339">
        <w:rPr>
          <w:bCs/>
          <w:i/>
          <w:color w:val="0D0D0D" w:themeColor="text1" w:themeTint="F2"/>
        </w:rPr>
        <w:t>to</w:t>
      </w:r>
      <w:r w:rsidRPr="00572339">
        <w:rPr>
          <w:bCs/>
          <w:i/>
          <w:color w:val="0D0D0D" w:themeColor="text1" w:themeTint="F2"/>
          <w:spacing w:val="-1"/>
        </w:rPr>
        <w:t xml:space="preserve"> </w:t>
      </w:r>
      <w:r w:rsidRPr="00572339">
        <w:rPr>
          <w:bCs/>
          <w:i/>
          <w:color w:val="0D0D0D" w:themeColor="text1" w:themeTint="F2"/>
        </w:rPr>
        <w:t>t</w:t>
      </w:r>
      <w:r w:rsidRPr="00572339">
        <w:rPr>
          <w:bCs/>
          <w:i/>
          <w:color w:val="0D0D0D" w:themeColor="text1" w:themeTint="F2"/>
          <w:spacing w:val="-3"/>
        </w:rPr>
        <w:t>h</w:t>
      </w:r>
      <w:r w:rsidRPr="00572339">
        <w:rPr>
          <w:bCs/>
          <w:i/>
          <w:color w:val="0D0D0D" w:themeColor="text1" w:themeTint="F2"/>
        </w:rPr>
        <w:t>e</w:t>
      </w:r>
      <w:r w:rsidRPr="00572339">
        <w:rPr>
          <w:bCs/>
          <w:i/>
          <w:color w:val="0D0D0D" w:themeColor="text1" w:themeTint="F2"/>
          <w:spacing w:val="2"/>
        </w:rPr>
        <w:t xml:space="preserve"> </w:t>
      </w:r>
      <w:r w:rsidRPr="00572339">
        <w:rPr>
          <w:bCs/>
          <w:i/>
          <w:color w:val="0D0D0D" w:themeColor="text1" w:themeTint="F2"/>
        </w:rPr>
        <w:t>a</w:t>
      </w:r>
      <w:r w:rsidRPr="00572339">
        <w:rPr>
          <w:bCs/>
          <w:i/>
          <w:color w:val="0D0D0D" w:themeColor="text1" w:themeTint="F2"/>
          <w:spacing w:val="-2"/>
        </w:rPr>
        <w:t>c</w:t>
      </w:r>
      <w:r w:rsidRPr="00572339">
        <w:rPr>
          <w:bCs/>
          <w:i/>
          <w:color w:val="0D0D0D" w:themeColor="text1" w:themeTint="F2"/>
        </w:rPr>
        <w:t>tu</w:t>
      </w:r>
      <w:r w:rsidRPr="00572339">
        <w:rPr>
          <w:bCs/>
          <w:i/>
          <w:color w:val="0D0D0D" w:themeColor="text1" w:themeTint="F2"/>
          <w:spacing w:val="-3"/>
        </w:rPr>
        <w:t>a</w:t>
      </w:r>
      <w:r w:rsidRPr="00572339">
        <w:rPr>
          <w:bCs/>
          <w:i/>
          <w:color w:val="0D0D0D" w:themeColor="text1" w:themeTint="F2"/>
        </w:rPr>
        <w:t>l,</w:t>
      </w:r>
      <w:r w:rsidRPr="00572339">
        <w:rPr>
          <w:bCs/>
          <w:i/>
          <w:color w:val="0D0D0D" w:themeColor="text1" w:themeTint="F2"/>
          <w:spacing w:val="2"/>
        </w:rPr>
        <w:t xml:space="preserve"> </w:t>
      </w:r>
      <w:r w:rsidRPr="00572339">
        <w:rPr>
          <w:bCs/>
          <w:i/>
          <w:color w:val="0D0D0D" w:themeColor="text1" w:themeTint="F2"/>
        </w:rPr>
        <w:t>ongoi</w:t>
      </w:r>
      <w:r w:rsidRPr="00572339">
        <w:rPr>
          <w:bCs/>
          <w:i/>
          <w:color w:val="0D0D0D" w:themeColor="text1" w:themeTint="F2"/>
          <w:spacing w:val="-3"/>
        </w:rPr>
        <w:t>n</w:t>
      </w:r>
      <w:r w:rsidRPr="00572339">
        <w:rPr>
          <w:bCs/>
          <w:i/>
          <w:color w:val="0D0D0D" w:themeColor="text1" w:themeTint="F2"/>
        </w:rPr>
        <w:t>g</w:t>
      </w:r>
      <w:r w:rsidRPr="00572339">
        <w:rPr>
          <w:bCs/>
          <w:i/>
          <w:color w:val="0D0D0D" w:themeColor="text1" w:themeTint="F2"/>
          <w:spacing w:val="2"/>
        </w:rPr>
        <w:t xml:space="preserve"> </w:t>
      </w:r>
      <w:r w:rsidRPr="00572339">
        <w:rPr>
          <w:bCs/>
          <w:i/>
          <w:color w:val="0D0D0D" w:themeColor="text1" w:themeTint="F2"/>
          <w:spacing w:val="-2"/>
        </w:rPr>
        <w:t>f</w:t>
      </w:r>
      <w:r w:rsidRPr="00572339">
        <w:rPr>
          <w:bCs/>
          <w:i/>
          <w:color w:val="0D0D0D" w:themeColor="text1" w:themeTint="F2"/>
        </w:rPr>
        <w:t>ina</w:t>
      </w:r>
      <w:r w:rsidRPr="00572339">
        <w:rPr>
          <w:bCs/>
          <w:i/>
          <w:color w:val="0D0D0D" w:themeColor="text1" w:themeTint="F2"/>
          <w:spacing w:val="-3"/>
        </w:rPr>
        <w:t>n</w:t>
      </w:r>
      <w:r w:rsidRPr="00572339">
        <w:rPr>
          <w:bCs/>
          <w:i/>
          <w:color w:val="0D0D0D" w:themeColor="text1" w:themeTint="F2"/>
        </w:rPr>
        <w:t>c</w:t>
      </w:r>
      <w:r w:rsidRPr="00572339">
        <w:rPr>
          <w:bCs/>
          <w:i/>
          <w:color w:val="0D0D0D" w:themeColor="text1" w:themeTint="F2"/>
          <w:spacing w:val="1"/>
        </w:rPr>
        <w:t>i</w:t>
      </w:r>
      <w:r w:rsidRPr="00572339">
        <w:rPr>
          <w:bCs/>
          <w:i/>
          <w:color w:val="0D0D0D" w:themeColor="text1" w:themeTint="F2"/>
          <w:spacing w:val="-3"/>
        </w:rPr>
        <w:t>a</w:t>
      </w:r>
      <w:r w:rsidRPr="00572339">
        <w:rPr>
          <w:bCs/>
          <w:i/>
          <w:color w:val="0D0D0D" w:themeColor="text1" w:themeTint="F2"/>
        </w:rPr>
        <w:t>l</w:t>
      </w:r>
      <w:r w:rsidRPr="00572339">
        <w:rPr>
          <w:bCs/>
          <w:i/>
          <w:color w:val="0D0D0D" w:themeColor="text1" w:themeTint="F2"/>
          <w:spacing w:val="3"/>
        </w:rPr>
        <w:t xml:space="preserve"> </w:t>
      </w:r>
      <w:r w:rsidRPr="00572339">
        <w:rPr>
          <w:bCs/>
          <w:i/>
          <w:color w:val="0D0D0D" w:themeColor="text1" w:themeTint="F2"/>
          <w:spacing w:val="-2"/>
        </w:rPr>
        <w:t>c</w:t>
      </w:r>
      <w:r w:rsidRPr="00572339">
        <w:rPr>
          <w:bCs/>
          <w:i/>
          <w:color w:val="0D0D0D" w:themeColor="text1" w:themeTint="F2"/>
        </w:rPr>
        <w:t>ond</w:t>
      </w:r>
      <w:r w:rsidRPr="00572339">
        <w:rPr>
          <w:bCs/>
          <w:i/>
          <w:color w:val="0D0D0D" w:themeColor="text1" w:themeTint="F2"/>
          <w:spacing w:val="-2"/>
        </w:rPr>
        <w:t>i</w:t>
      </w:r>
      <w:r w:rsidRPr="00572339">
        <w:rPr>
          <w:bCs/>
          <w:i/>
          <w:color w:val="0D0D0D" w:themeColor="text1" w:themeTint="F2"/>
        </w:rPr>
        <w:t>t</w:t>
      </w:r>
      <w:r w:rsidRPr="00572339">
        <w:rPr>
          <w:bCs/>
          <w:i/>
          <w:color w:val="0D0D0D" w:themeColor="text1" w:themeTint="F2"/>
          <w:spacing w:val="-2"/>
        </w:rPr>
        <w:t>i</w:t>
      </w:r>
      <w:r w:rsidRPr="00572339">
        <w:rPr>
          <w:bCs/>
          <w:i/>
          <w:color w:val="0D0D0D" w:themeColor="text1" w:themeTint="F2"/>
        </w:rPr>
        <w:t>on</w:t>
      </w:r>
      <w:r w:rsidRPr="00572339">
        <w:rPr>
          <w:bCs/>
          <w:i/>
          <w:color w:val="0D0D0D" w:themeColor="text1" w:themeTint="F2"/>
          <w:spacing w:val="-1"/>
        </w:rPr>
        <w:t xml:space="preserve"> </w:t>
      </w:r>
      <w:r w:rsidRPr="00572339">
        <w:rPr>
          <w:bCs/>
          <w:i/>
          <w:color w:val="0D0D0D" w:themeColor="text1" w:themeTint="F2"/>
        </w:rPr>
        <w:t>and</w:t>
      </w:r>
      <w:r w:rsidRPr="00572339">
        <w:rPr>
          <w:bCs/>
          <w:i/>
          <w:color w:val="0D0D0D" w:themeColor="text1" w:themeTint="F2"/>
          <w:spacing w:val="2"/>
        </w:rPr>
        <w:t xml:space="preserve"> </w:t>
      </w:r>
      <w:r w:rsidRPr="00572339">
        <w:rPr>
          <w:bCs/>
          <w:i/>
          <w:color w:val="0D0D0D" w:themeColor="text1" w:themeTint="F2"/>
        </w:rPr>
        <w:t>a</w:t>
      </w:r>
      <w:r w:rsidRPr="00572339">
        <w:rPr>
          <w:bCs/>
          <w:i/>
          <w:color w:val="0D0D0D" w:themeColor="text1" w:themeTint="F2"/>
          <w:spacing w:val="-2"/>
        </w:rPr>
        <w:t>c</w:t>
      </w:r>
      <w:r w:rsidRPr="00572339">
        <w:rPr>
          <w:bCs/>
          <w:i/>
          <w:color w:val="0D0D0D" w:themeColor="text1" w:themeTint="F2"/>
        </w:rPr>
        <w:t>t</w:t>
      </w:r>
      <w:r w:rsidRPr="00572339">
        <w:rPr>
          <w:bCs/>
          <w:i/>
          <w:color w:val="0D0D0D" w:themeColor="text1" w:themeTint="F2"/>
          <w:spacing w:val="-2"/>
        </w:rPr>
        <w:t>i</w:t>
      </w:r>
      <w:r w:rsidRPr="00572339">
        <w:rPr>
          <w:bCs/>
          <w:i/>
          <w:color w:val="0D0D0D" w:themeColor="text1" w:themeTint="F2"/>
        </w:rPr>
        <w:t>v</w:t>
      </w:r>
      <w:r w:rsidRPr="00572339">
        <w:rPr>
          <w:bCs/>
          <w:i/>
          <w:color w:val="0D0D0D" w:themeColor="text1" w:themeTint="F2"/>
          <w:spacing w:val="-2"/>
        </w:rPr>
        <w:t>i</w:t>
      </w:r>
      <w:r w:rsidRPr="00572339">
        <w:rPr>
          <w:bCs/>
          <w:i/>
          <w:color w:val="0D0D0D" w:themeColor="text1" w:themeTint="F2"/>
        </w:rPr>
        <w:t>t</w:t>
      </w:r>
      <w:r w:rsidRPr="00572339">
        <w:rPr>
          <w:bCs/>
          <w:i/>
          <w:color w:val="0D0D0D" w:themeColor="text1" w:themeTint="F2"/>
          <w:spacing w:val="-2"/>
        </w:rPr>
        <w:t>i</w:t>
      </w:r>
      <w:r w:rsidRPr="00572339">
        <w:rPr>
          <w:bCs/>
          <w:i/>
          <w:color w:val="0D0D0D" w:themeColor="text1" w:themeTint="F2"/>
        </w:rPr>
        <w:t>es, the ED sh</w:t>
      </w:r>
      <w:r w:rsidRPr="00572339">
        <w:rPr>
          <w:bCs/>
          <w:i/>
          <w:color w:val="0D0D0D" w:themeColor="text1" w:themeTint="F2"/>
          <w:spacing w:val="-2"/>
        </w:rPr>
        <w:t>a</w:t>
      </w:r>
      <w:r w:rsidRPr="00572339">
        <w:rPr>
          <w:bCs/>
          <w:i/>
          <w:color w:val="0D0D0D" w:themeColor="text1" w:themeTint="F2"/>
        </w:rPr>
        <w:t>ll</w:t>
      </w:r>
      <w:r w:rsidRPr="00572339">
        <w:rPr>
          <w:bCs/>
          <w:i/>
          <w:color w:val="0D0D0D" w:themeColor="text1" w:themeTint="F2"/>
          <w:spacing w:val="1"/>
        </w:rPr>
        <w:t xml:space="preserve"> </w:t>
      </w:r>
      <w:r w:rsidRPr="00572339">
        <w:rPr>
          <w:bCs/>
          <w:i/>
          <w:color w:val="0D0D0D" w:themeColor="text1" w:themeTint="F2"/>
        </w:rPr>
        <w:t>not</w:t>
      </w:r>
      <w:r w:rsidRPr="00572339">
        <w:rPr>
          <w:bCs/>
          <w:i/>
          <w:color w:val="0D0D0D" w:themeColor="text1" w:themeTint="F2"/>
          <w:spacing w:val="1"/>
        </w:rPr>
        <w:t xml:space="preserve"> </w:t>
      </w:r>
      <w:r w:rsidRPr="00572339">
        <w:rPr>
          <w:bCs/>
          <w:i/>
          <w:color w:val="0D0D0D" w:themeColor="text1" w:themeTint="F2"/>
        </w:rPr>
        <w:t>cau</w:t>
      </w:r>
      <w:r w:rsidRPr="00572339">
        <w:rPr>
          <w:bCs/>
          <w:i/>
          <w:color w:val="0D0D0D" w:themeColor="text1" w:themeTint="F2"/>
          <w:spacing w:val="-2"/>
        </w:rPr>
        <w:t>s</w:t>
      </w:r>
      <w:r w:rsidRPr="00572339">
        <w:rPr>
          <w:bCs/>
          <w:i/>
          <w:color w:val="0D0D0D" w:themeColor="text1" w:themeTint="F2"/>
        </w:rPr>
        <w:t>e</w:t>
      </w:r>
      <w:r w:rsidRPr="00572339">
        <w:rPr>
          <w:bCs/>
          <w:i/>
          <w:color w:val="0D0D0D" w:themeColor="text1" w:themeTint="F2"/>
          <w:spacing w:val="2"/>
        </w:rPr>
        <w:t xml:space="preserve"> </w:t>
      </w:r>
      <w:r w:rsidRPr="00572339">
        <w:rPr>
          <w:bCs/>
          <w:i/>
          <w:color w:val="0D0D0D" w:themeColor="text1" w:themeTint="F2"/>
        </w:rPr>
        <w:t>or a</w:t>
      </w:r>
      <w:r w:rsidRPr="00572339">
        <w:rPr>
          <w:bCs/>
          <w:i/>
          <w:color w:val="0D0D0D" w:themeColor="text1" w:themeTint="F2"/>
          <w:spacing w:val="-2"/>
        </w:rPr>
        <w:t>l</w:t>
      </w:r>
      <w:r w:rsidRPr="00572339">
        <w:rPr>
          <w:bCs/>
          <w:i/>
          <w:color w:val="0D0D0D" w:themeColor="text1" w:themeTint="F2"/>
        </w:rPr>
        <w:t>low</w:t>
      </w:r>
      <w:r w:rsidRPr="00572339">
        <w:rPr>
          <w:bCs/>
          <w:i/>
          <w:color w:val="0D0D0D" w:themeColor="text1" w:themeTint="F2"/>
          <w:spacing w:val="-1"/>
        </w:rPr>
        <w:t xml:space="preserve"> </w:t>
      </w:r>
      <w:r w:rsidRPr="00572339">
        <w:rPr>
          <w:bCs/>
          <w:i/>
          <w:color w:val="0D0D0D" w:themeColor="text1" w:themeTint="F2"/>
        </w:rPr>
        <w:t>the</w:t>
      </w:r>
      <w:r w:rsidRPr="00572339">
        <w:rPr>
          <w:bCs/>
          <w:i/>
          <w:color w:val="0D0D0D" w:themeColor="text1" w:themeTint="F2"/>
          <w:spacing w:val="2"/>
        </w:rPr>
        <w:t xml:space="preserve"> </w:t>
      </w:r>
      <w:r w:rsidRPr="00572339">
        <w:rPr>
          <w:bCs/>
          <w:i/>
          <w:color w:val="0D0D0D" w:themeColor="text1" w:themeTint="F2"/>
          <w:spacing w:val="-3"/>
        </w:rPr>
        <w:t>d</w:t>
      </w:r>
      <w:r w:rsidRPr="00572339">
        <w:rPr>
          <w:bCs/>
          <w:i/>
          <w:color w:val="0D0D0D" w:themeColor="text1" w:themeTint="F2"/>
        </w:rPr>
        <w:t>e</w:t>
      </w:r>
      <w:r w:rsidRPr="00572339">
        <w:rPr>
          <w:bCs/>
          <w:i/>
          <w:color w:val="0D0D0D" w:themeColor="text1" w:themeTint="F2"/>
          <w:spacing w:val="-2"/>
        </w:rPr>
        <w:t>v</w:t>
      </w:r>
      <w:r w:rsidRPr="00572339">
        <w:rPr>
          <w:bCs/>
          <w:i/>
          <w:color w:val="0D0D0D" w:themeColor="text1" w:themeTint="F2"/>
        </w:rPr>
        <w:t>e</w:t>
      </w:r>
      <w:r w:rsidRPr="00572339">
        <w:rPr>
          <w:bCs/>
          <w:i/>
          <w:color w:val="0D0D0D" w:themeColor="text1" w:themeTint="F2"/>
          <w:spacing w:val="1"/>
        </w:rPr>
        <w:t>l</w:t>
      </w:r>
      <w:r w:rsidRPr="00572339">
        <w:rPr>
          <w:bCs/>
          <w:i/>
          <w:color w:val="0D0D0D" w:themeColor="text1" w:themeTint="F2"/>
        </w:rPr>
        <w:t>op</w:t>
      </w:r>
      <w:r w:rsidRPr="00572339">
        <w:rPr>
          <w:bCs/>
          <w:i/>
          <w:color w:val="0D0D0D" w:themeColor="text1" w:themeTint="F2"/>
          <w:spacing w:val="-2"/>
        </w:rPr>
        <w:t>m</w:t>
      </w:r>
      <w:r w:rsidRPr="00572339">
        <w:rPr>
          <w:bCs/>
          <w:i/>
          <w:color w:val="0D0D0D" w:themeColor="text1" w:themeTint="F2"/>
        </w:rPr>
        <w:t>e</w:t>
      </w:r>
      <w:r w:rsidRPr="00572339">
        <w:rPr>
          <w:bCs/>
          <w:i/>
          <w:color w:val="0D0D0D" w:themeColor="text1" w:themeTint="F2"/>
          <w:spacing w:val="-2"/>
        </w:rPr>
        <w:t>n</w:t>
      </w:r>
      <w:r w:rsidRPr="00572339">
        <w:rPr>
          <w:bCs/>
          <w:i/>
          <w:color w:val="0D0D0D" w:themeColor="text1" w:themeTint="F2"/>
        </w:rPr>
        <w:t>t</w:t>
      </w:r>
      <w:r w:rsidRPr="00572339">
        <w:rPr>
          <w:bCs/>
          <w:i/>
          <w:color w:val="0D0D0D" w:themeColor="text1" w:themeTint="F2"/>
          <w:spacing w:val="3"/>
        </w:rPr>
        <w:t xml:space="preserve"> </w:t>
      </w:r>
      <w:r w:rsidRPr="00572339">
        <w:rPr>
          <w:bCs/>
          <w:i/>
          <w:color w:val="0D0D0D" w:themeColor="text1" w:themeTint="F2"/>
          <w:spacing w:val="-3"/>
        </w:rPr>
        <w:t>o</w:t>
      </w:r>
      <w:r w:rsidRPr="00572339">
        <w:rPr>
          <w:bCs/>
          <w:i/>
          <w:color w:val="0D0D0D" w:themeColor="text1" w:themeTint="F2"/>
        </w:rPr>
        <w:t>f</w:t>
      </w:r>
      <w:r w:rsidRPr="00572339">
        <w:rPr>
          <w:bCs/>
          <w:i/>
          <w:color w:val="0D0D0D" w:themeColor="text1" w:themeTint="F2"/>
          <w:spacing w:val="1"/>
        </w:rPr>
        <w:t xml:space="preserve"> </w:t>
      </w:r>
      <w:r w:rsidRPr="00572339">
        <w:rPr>
          <w:bCs/>
          <w:i/>
          <w:color w:val="0D0D0D" w:themeColor="text1" w:themeTint="F2"/>
        </w:rPr>
        <w:t>f</w:t>
      </w:r>
      <w:r w:rsidRPr="00572339">
        <w:rPr>
          <w:bCs/>
          <w:i/>
          <w:color w:val="0D0D0D" w:themeColor="text1" w:themeTint="F2"/>
          <w:spacing w:val="-2"/>
        </w:rPr>
        <w:t>i</w:t>
      </w:r>
      <w:r w:rsidRPr="00572339">
        <w:rPr>
          <w:bCs/>
          <w:i/>
          <w:color w:val="0D0D0D" w:themeColor="text1" w:themeTint="F2"/>
        </w:rPr>
        <w:t>sc</w:t>
      </w:r>
      <w:r w:rsidRPr="00572339">
        <w:rPr>
          <w:bCs/>
          <w:i/>
          <w:color w:val="0D0D0D" w:themeColor="text1" w:themeTint="F2"/>
          <w:spacing w:val="-3"/>
        </w:rPr>
        <w:t>a</w:t>
      </w:r>
      <w:r w:rsidRPr="00572339">
        <w:rPr>
          <w:bCs/>
          <w:i/>
          <w:color w:val="0D0D0D" w:themeColor="text1" w:themeTint="F2"/>
        </w:rPr>
        <w:t>l</w:t>
      </w:r>
      <w:r w:rsidRPr="00572339">
        <w:rPr>
          <w:bCs/>
          <w:i/>
          <w:color w:val="0D0D0D" w:themeColor="text1" w:themeTint="F2"/>
          <w:spacing w:val="3"/>
        </w:rPr>
        <w:t xml:space="preserve"> </w:t>
      </w:r>
      <w:r w:rsidRPr="00572339">
        <w:rPr>
          <w:bCs/>
          <w:i/>
          <w:color w:val="0D0D0D" w:themeColor="text1" w:themeTint="F2"/>
          <w:spacing w:val="-2"/>
        </w:rPr>
        <w:t>j</w:t>
      </w:r>
      <w:r w:rsidRPr="00572339">
        <w:rPr>
          <w:bCs/>
          <w:i/>
          <w:color w:val="0D0D0D" w:themeColor="text1" w:themeTint="F2"/>
        </w:rPr>
        <w:t>eopa</w:t>
      </w:r>
      <w:r w:rsidRPr="00572339">
        <w:rPr>
          <w:bCs/>
          <w:i/>
          <w:color w:val="0D0D0D" w:themeColor="text1" w:themeTint="F2"/>
          <w:spacing w:val="-2"/>
        </w:rPr>
        <w:t>r</w:t>
      </w:r>
      <w:r w:rsidRPr="00572339">
        <w:rPr>
          <w:bCs/>
          <w:i/>
          <w:color w:val="0D0D0D" w:themeColor="text1" w:themeTint="F2"/>
        </w:rPr>
        <w:t>dy or</w:t>
      </w:r>
      <w:r w:rsidRPr="00572339">
        <w:rPr>
          <w:bCs/>
          <w:i/>
          <w:color w:val="0D0D0D" w:themeColor="text1" w:themeTint="F2"/>
          <w:spacing w:val="2"/>
        </w:rPr>
        <w:t xml:space="preserve"> </w:t>
      </w:r>
      <w:r w:rsidRPr="00572339">
        <w:rPr>
          <w:bCs/>
          <w:i/>
          <w:color w:val="0D0D0D" w:themeColor="text1" w:themeTint="F2"/>
        </w:rPr>
        <w:t>a</w:t>
      </w:r>
      <w:r w:rsidRPr="00572339">
        <w:rPr>
          <w:bCs/>
          <w:i/>
          <w:color w:val="0D0D0D" w:themeColor="text1" w:themeTint="F2"/>
          <w:spacing w:val="2"/>
        </w:rPr>
        <w:t xml:space="preserve"> </w:t>
      </w:r>
      <w:r w:rsidRPr="00572339">
        <w:rPr>
          <w:bCs/>
          <w:i/>
          <w:color w:val="0D0D0D" w:themeColor="text1" w:themeTint="F2"/>
          <w:spacing w:val="-2"/>
        </w:rPr>
        <w:t>m</w:t>
      </w:r>
      <w:r w:rsidRPr="00572339">
        <w:rPr>
          <w:bCs/>
          <w:i/>
          <w:color w:val="0D0D0D" w:themeColor="text1" w:themeTint="F2"/>
          <w:spacing w:val="-3"/>
        </w:rPr>
        <w:t>a</w:t>
      </w:r>
      <w:r w:rsidRPr="00572339">
        <w:rPr>
          <w:bCs/>
          <w:i/>
          <w:color w:val="0D0D0D" w:themeColor="text1" w:themeTint="F2"/>
        </w:rPr>
        <w:t>te</w:t>
      </w:r>
      <w:r w:rsidRPr="00572339">
        <w:rPr>
          <w:bCs/>
          <w:i/>
          <w:color w:val="0D0D0D" w:themeColor="text1" w:themeTint="F2"/>
          <w:spacing w:val="-2"/>
        </w:rPr>
        <w:t>r</w:t>
      </w:r>
      <w:r w:rsidRPr="00572339">
        <w:rPr>
          <w:bCs/>
          <w:i/>
          <w:color w:val="0D0D0D" w:themeColor="text1" w:themeTint="F2"/>
        </w:rPr>
        <w:t>i</w:t>
      </w:r>
      <w:r w:rsidRPr="00572339">
        <w:rPr>
          <w:bCs/>
          <w:i/>
          <w:color w:val="0D0D0D" w:themeColor="text1" w:themeTint="F2"/>
          <w:spacing w:val="-3"/>
        </w:rPr>
        <w:t>a</w:t>
      </w:r>
      <w:r w:rsidRPr="00572339">
        <w:rPr>
          <w:bCs/>
          <w:i/>
          <w:color w:val="0D0D0D" w:themeColor="text1" w:themeTint="F2"/>
        </w:rPr>
        <w:t>l</w:t>
      </w:r>
      <w:r w:rsidRPr="00572339">
        <w:rPr>
          <w:bCs/>
          <w:i/>
          <w:color w:val="0D0D0D" w:themeColor="text1" w:themeTint="F2"/>
          <w:spacing w:val="11"/>
        </w:rPr>
        <w:t xml:space="preserve"> </w:t>
      </w:r>
      <w:r w:rsidRPr="00572339">
        <w:rPr>
          <w:bCs/>
          <w:i/>
          <w:color w:val="0D0D0D" w:themeColor="text1" w:themeTint="F2"/>
        </w:rPr>
        <w:t>d</w:t>
      </w:r>
      <w:r w:rsidRPr="00572339">
        <w:rPr>
          <w:bCs/>
          <w:i/>
          <w:color w:val="0D0D0D" w:themeColor="text1" w:themeTint="F2"/>
          <w:spacing w:val="-2"/>
        </w:rPr>
        <w:t>e</w:t>
      </w:r>
      <w:r w:rsidRPr="00572339">
        <w:rPr>
          <w:bCs/>
          <w:i/>
          <w:color w:val="0D0D0D" w:themeColor="text1" w:themeTint="F2"/>
        </w:rPr>
        <w:t>v</w:t>
      </w:r>
      <w:r w:rsidRPr="00572339">
        <w:rPr>
          <w:bCs/>
          <w:i/>
          <w:color w:val="0D0D0D" w:themeColor="text1" w:themeTint="F2"/>
          <w:spacing w:val="1"/>
        </w:rPr>
        <w:t>i</w:t>
      </w:r>
      <w:r w:rsidRPr="00572339">
        <w:rPr>
          <w:bCs/>
          <w:i/>
          <w:color w:val="0D0D0D" w:themeColor="text1" w:themeTint="F2"/>
          <w:spacing w:val="-3"/>
        </w:rPr>
        <w:t>a</w:t>
      </w:r>
      <w:r w:rsidRPr="00572339">
        <w:rPr>
          <w:bCs/>
          <w:i/>
          <w:color w:val="0D0D0D" w:themeColor="text1" w:themeTint="F2"/>
        </w:rPr>
        <w:t>t</w:t>
      </w:r>
      <w:r w:rsidRPr="00572339">
        <w:rPr>
          <w:bCs/>
          <w:i/>
          <w:color w:val="0D0D0D" w:themeColor="text1" w:themeTint="F2"/>
          <w:spacing w:val="-2"/>
        </w:rPr>
        <w:t>i</w:t>
      </w:r>
      <w:r w:rsidRPr="00572339">
        <w:rPr>
          <w:bCs/>
          <w:i/>
          <w:color w:val="0D0D0D" w:themeColor="text1" w:themeTint="F2"/>
        </w:rPr>
        <w:t>on</w:t>
      </w:r>
      <w:r w:rsidRPr="00572339">
        <w:rPr>
          <w:bCs/>
          <w:i/>
          <w:color w:val="0D0D0D" w:themeColor="text1" w:themeTint="F2"/>
          <w:spacing w:val="2"/>
        </w:rPr>
        <w:t xml:space="preserve"> </w:t>
      </w:r>
      <w:r w:rsidRPr="00572339">
        <w:rPr>
          <w:bCs/>
          <w:i/>
          <w:color w:val="0D0D0D" w:themeColor="text1" w:themeTint="F2"/>
          <w:spacing w:val="-3"/>
        </w:rPr>
        <w:t>o</w:t>
      </w:r>
      <w:r w:rsidRPr="00572339">
        <w:rPr>
          <w:bCs/>
          <w:i/>
          <w:color w:val="0D0D0D" w:themeColor="text1" w:themeTint="F2"/>
        </w:rPr>
        <w:t>f ac</w:t>
      </w:r>
      <w:r w:rsidRPr="00572339">
        <w:rPr>
          <w:bCs/>
          <w:i/>
          <w:color w:val="0D0D0D" w:themeColor="text1" w:themeTint="F2"/>
          <w:spacing w:val="1"/>
        </w:rPr>
        <w:t>t</w:t>
      </w:r>
      <w:r w:rsidRPr="00572339">
        <w:rPr>
          <w:bCs/>
          <w:i/>
          <w:color w:val="0D0D0D" w:themeColor="text1" w:themeTint="F2"/>
        </w:rPr>
        <w:t>u</w:t>
      </w:r>
      <w:r w:rsidRPr="00572339">
        <w:rPr>
          <w:bCs/>
          <w:i/>
          <w:color w:val="0D0D0D" w:themeColor="text1" w:themeTint="F2"/>
          <w:spacing w:val="-3"/>
        </w:rPr>
        <w:t>a</w:t>
      </w:r>
      <w:r w:rsidRPr="00572339">
        <w:rPr>
          <w:bCs/>
          <w:i/>
          <w:color w:val="0D0D0D" w:themeColor="text1" w:themeTint="F2"/>
        </w:rPr>
        <w:t>l</w:t>
      </w:r>
      <w:r w:rsidRPr="00572339">
        <w:rPr>
          <w:bCs/>
          <w:i/>
          <w:color w:val="0D0D0D" w:themeColor="text1" w:themeTint="F2"/>
          <w:spacing w:val="1"/>
        </w:rPr>
        <w:t xml:space="preserve"> </w:t>
      </w:r>
      <w:r w:rsidRPr="00572339">
        <w:rPr>
          <w:bCs/>
          <w:i/>
          <w:color w:val="0D0D0D" w:themeColor="text1" w:themeTint="F2"/>
          <w:spacing w:val="-2"/>
        </w:rPr>
        <w:t>e</w:t>
      </w:r>
      <w:r w:rsidRPr="00572339">
        <w:rPr>
          <w:bCs/>
          <w:i/>
          <w:color w:val="0D0D0D" w:themeColor="text1" w:themeTint="F2"/>
        </w:rPr>
        <w:t>xpen</w:t>
      </w:r>
      <w:r w:rsidRPr="00572339">
        <w:rPr>
          <w:bCs/>
          <w:i/>
          <w:color w:val="0D0D0D" w:themeColor="text1" w:themeTint="F2"/>
          <w:spacing w:val="-3"/>
        </w:rPr>
        <w:t>d</w:t>
      </w:r>
      <w:r w:rsidRPr="00572339">
        <w:rPr>
          <w:bCs/>
          <w:i/>
          <w:color w:val="0D0D0D" w:themeColor="text1" w:themeTint="F2"/>
        </w:rPr>
        <w:t>i</w:t>
      </w:r>
      <w:r w:rsidRPr="00572339">
        <w:rPr>
          <w:bCs/>
          <w:i/>
          <w:color w:val="0D0D0D" w:themeColor="text1" w:themeTint="F2"/>
          <w:spacing w:val="-2"/>
        </w:rPr>
        <w:t>t</w:t>
      </w:r>
      <w:r w:rsidRPr="00572339">
        <w:rPr>
          <w:bCs/>
          <w:i/>
          <w:color w:val="0D0D0D" w:themeColor="text1" w:themeTint="F2"/>
        </w:rPr>
        <w:t>ur</w:t>
      </w:r>
      <w:r w:rsidRPr="00572339">
        <w:rPr>
          <w:bCs/>
          <w:i/>
          <w:color w:val="0D0D0D" w:themeColor="text1" w:themeTint="F2"/>
          <w:spacing w:val="-2"/>
        </w:rPr>
        <w:t>e</w:t>
      </w:r>
      <w:r w:rsidRPr="00572339">
        <w:rPr>
          <w:bCs/>
          <w:i/>
          <w:color w:val="0D0D0D" w:themeColor="text1" w:themeTint="F2"/>
        </w:rPr>
        <w:t xml:space="preserve">s </w:t>
      </w:r>
      <w:r w:rsidRPr="00572339">
        <w:rPr>
          <w:bCs/>
          <w:i/>
          <w:color w:val="0D0D0D" w:themeColor="text1" w:themeTint="F2"/>
          <w:spacing w:val="1"/>
        </w:rPr>
        <w:t>f</w:t>
      </w:r>
      <w:r w:rsidRPr="00572339">
        <w:rPr>
          <w:bCs/>
          <w:i/>
          <w:color w:val="0D0D0D" w:themeColor="text1" w:themeTint="F2"/>
          <w:spacing w:val="-2"/>
        </w:rPr>
        <w:t>r</w:t>
      </w:r>
      <w:r w:rsidRPr="00572339">
        <w:rPr>
          <w:bCs/>
          <w:i/>
          <w:color w:val="0D0D0D" w:themeColor="text1" w:themeTint="F2"/>
        </w:rPr>
        <w:t>om</w:t>
      </w:r>
      <w:r w:rsidRPr="00572339">
        <w:rPr>
          <w:bCs/>
          <w:i/>
          <w:color w:val="0D0D0D" w:themeColor="text1" w:themeTint="F2"/>
          <w:spacing w:val="-1"/>
        </w:rPr>
        <w:t xml:space="preserve"> </w:t>
      </w:r>
      <w:r w:rsidRPr="00572339">
        <w:rPr>
          <w:bCs/>
          <w:i/>
          <w:color w:val="0D0D0D" w:themeColor="text1" w:themeTint="F2"/>
          <w:spacing w:val="-3"/>
        </w:rPr>
        <w:t>b</w:t>
      </w:r>
      <w:r w:rsidRPr="00572339">
        <w:rPr>
          <w:bCs/>
          <w:i/>
          <w:color w:val="0D0D0D" w:themeColor="text1" w:themeTint="F2"/>
        </w:rPr>
        <w:t>oard p</w:t>
      </w:r>
      <w:r w:rsidRPr="00572339">
        <w:rPr>
          <w:bCs/>
          <w:i/>
          <w:color w:val="0D0D0D" w:themeColor="text1" w:themeTint="F2"/>
          <w:spacing w:val="-2"/>
        </w:rPr>
        <w:t>r</w:t>
      </w:r>
      <w:r w:rsidRPr="00572339">
        <w:rPr>
          <w:bCs/>
          <w:i/>
          <w:color w:val="0D0D0D" w:themeColor="text1" w:themeTint="F2"/>
        </w:rPr>
        <w:t>io</w:t>
      </w:r>
      <w:r w:rsidRPr="00572339">
        <w:rPr>
          <w:bCs/>
          <w:i/>
          <w:color w:val="0D0D0D" w:themeColor="text1" w:themeTint="F2"/>
          <w:spacing w:val="-2"/>
        </w:rPr>
        <w:t>r</w:t>
      </w:r>
      <w:r w:rsidRPr="00572339">
        <w:rPr>
          <w:bCs/>
          <w:i/>
          <w:color w:val="0D0D0D" w:themeColor="text1" w:themeTint="F2"/>
        </w:rPr>
        <w:t>i</w:t>
      </w:r>
      <w:r w:rsidRPr="00572339">
        <w:rPr>
          <w:bCs/>
          <w:i/>
          <w:color w:val="0D0D0D" w:themeColor="text1" w:themeTint="F2"/>
          <w:spacing w:val="-2"/>
        </w:rPr>
        <w:t>t</w:t>
      </w:r>
      <w:r w:rsidRPr="00572339">
        <w:rPr>
          <w:bCs/>
          <w:i/>
          <w:color w:val="0D0D0D" w:themeColor="text1" w:themeTint="F2"/>
        </w:rPr>
        <w:t>i</w:t>
      </w:r>
      <w:r w:rsidRPr="00572339">
        <w:rPr>
          <w:bCs/>
          <w:i/>
          <w:color w:val="0D0D0D" w:themeColor="text1" w:themeTint="F2"/>
          <w:spacing w:val="-2"/>
        </w:rPr>
        <w:t>e</w:t>
      </w:r>
      <w:r w:rsidRPr="00572339">
        <w:rPr>
          <w:bCs/>
          <w:i/>
          <w:color w:val="0D0D0D" w:themeColor="text1" w:themeTint="F2"/>
        </w:rPr>
        <w:t>s e</w:t>
      </w:r>
      <w:r w:rsidRPr="00572339">
        <w:rPr>
          <w:bCs/>
          <w:i/>
          <w:color w:val="0D0D0D" w:themeColor="text1" w:themeTint="F2"/>
          <w:spacing w:val="-2"/>
        </w:rPr>
        <w:t>s</w:t>
      </w:r>
      <w:r w:rsidRPr="00572339">
        <w:rPr>
          <w:bCs/>
          <w:i/>
          <w:color w:val="0D0D0D" w:themeColor="text1" w:themeTint="F2"/>
        </w:rPr>
        <w:t>ta</w:t>
      </w:r>
      <w:r w:rsidRPr="00572339">
        <w:rPr>
          <w:bCs/>
          <w:i/>
          <w:color w:val="0D0D0D" w:themeColor="text1" w:themeTint="F2"/>
          <w:spacing w:val="-3"/>
        </w:rPr>
        <w:t>b</w:t>
      </w:r>
      <w:r w:rsidRPr="00572339">
        <w:rPr>
          <w:bCs/>
          <w:i/>
          <w:color w:val="0D0D0D" w:themeColor="text1" w:themeTint="F2"/>
        </w:rPr>
        <w:t>l</w:t>
      </w:r>
      <w:r w:rsidRPr="00572339">
        <w:rPr>
          <w:bCs/>
          <w:i/>
          <w:color w:val="0D0D0D" w:themeColor="text1" w:themeTint="F2"/>
          <w:spacing w:val="-2"/>
        </w:rPr>
        <w:t>i</w:t>
      </w:r>
      <w:r w:rsidRPr="00572339">
        <w:rPr>
          <w:bCs/>
          <w:i/>
          <w:color w:val="0D0D0D" w:themeColor="text1" w:themeTint="F2"/>
        </w:rPr>
        <w:t>shed</w:t>
      </w:r>
      <w:r w:rsidRPr="00572339">
        <w:rPr>
          <w:bCs/>
          <w:i/>
          <w:color w:val="0D0D0D" w:themeColor="text1" w:themeTint="F2"/>
          <w:spacing w:val="-3"/>
        </w:rPr>
        <w:t xml:space="preserve"> </w:t>
      </w:r>
      <w:r w:rsidRPr="00572339">
        <w:rPr>
          <w:bCs/>
          <w:i/>
          <w:color w:val="0D0D0D" w:themeColor="text1" w:themeTint="F2"/>
          <w:spacing w:val="-2"/>
        </w:rPr>
        <w:t>i</w:t>
      </w:r>
      <w:r w:rsidRPr="00572339">
        <w:rPr>
          <w:bCs/>
          <w:i/>
          <w:color w:val="0D0D0D" w:themeColor="text1" w:themeTint="F2"/>
        </w:rPr>
        <w:t>n Ends p</w:t>
      </w:r>
      <w:r w:rsidRPr="00572339">
        <w:rPr>
          <w:bCs/>
          <w:i/>
          <w:color w:val="0D0D0D" w:themeColor="text1" w:themeTint="F2"/>
          <w:spacing w:val="-3"/>
        </w:rPr>
        <w:t>o</w:t>
      </w:r>
      <w:r w:rsidRPr="00572339">
        <w:rPr>
          <w:bCs/>
          <w:i/>
          <w:color w:val="0D0D0D" w:themeColor="text1" w:themeTint="F2"/>
        </w:rPr>
        <w:t>l</w:t>
      </w:r>
      <w:r w:rsidRPr="00572339">
        <w:rPr>
          <w:bCs/>
          <w:i/>
          <w:color w:val="0D0D0D" w:themeColor="text1" w:themeTint="F2"/>
          <w:spacing w:val="-2"/>
        </w:rPr>
        <w:t>i</w:t>
      </w:r>
      <w:r w:rsidRPr="00572339">
        <w:rPr>
          <w:bCs/>
          <w:i/>
          <w:color w:val="0D0D0D" w:themeColor="text1" w:themeTint="F2"/>
        </w:rPr>
        <w:t>c</w:t>
      </w:r>
      <w:r w:rsidRPr="00572339">
        <w:rPr>
          <w:bCs/>
          <w:i/>
          <w:color w:val="0D0D0D" w:themeColor="text1" w:themeTint="F2"/>
          <w:spacing w:val="-2"/>
        </w:rPr>
        <w:t>i</w:t>
      </w:r>
      <w:r w:rsidRPr="00572339">
        <w:rPr>
          <w:bCs/>
          <w:i/>
          <w:color w:val="0D0D0D" w:themeColor="text1" w:themeTint="F2"/>
        </w:rPr>
        <w:t>es.</w:t>
      </w:r>
      <w:r w:rsidRPr="00572339">
        <w:rPr>
          <w:rStyle w:val="normaltextrun"/>
          <w:bCs/>
          <w:color w:val="0D0D0D" w:themeColor="text1" w:themeTint="F2"/>
        </w:rPr>
        <w:t xml:space="preserve"> </w:t>
      </w:r>
    </w:p>
    <w:p w:rsidR="00085E57" w:rsidRDefault="00085E57" w:rsidP="00157376">
      <w:pPr>
        <w:pStyle w:val="paragraph"/>
        <w:jc w:val="both"/>
        <w:textAlignment w:val="baseline"/>
        <w:rPr>
          <w:rStyle w:val="normaltextrun"/>
          <w:b/>
          <w:bCs/>
          <w:color w:val="0D0D0D" w:themeColor="text1" w:themeTint="F2"/>
        </w:rPr>
      </w:pPr>
    </w:p>
    <w:p w:rsidR="00186022" w:rsidRPr="00572339" w:rsidRDefault="00186022" w:rsidP="00157376">
      <w:pPr>
        <w:pStyle w:val="paragraph"/>
        <w:jc w:val="both"/>
        <w:textAlignment w:val="baseline"/>
        <w:rPr>
          <w:rStyle w:val="normaltextrun"/>
          <w:color w:val="0D0D0D" w:themeColor="text1" w:themeTint="F2"/>
        </w:rPr>
      </w:pPr>
      <w:r w:rsidRPr="00572339">
        <w:rPr>
          <w:rStyle w:val="normaltextrun"/>
          <w:b/>
          <w:bCs/>
          <w:color w:val="0D0D0D" w:themeColor="text1" w:themeTint="F2"/>
        </w:rPr>
        <w:t xml:space="preserve">ED – </w:t>
      </w:r>
      <w:r w:rsidR="006C077B" w:rsidRPr="00572339">
        <w:rPr>
          <w:rStyle w:val="normaltextrun"/>
          <w:b/>
          <w:bCs/>
          <w:color w:val="0D0D0D" w:themeColor="text1" w:themeTint="F2"/>
        </w:rPr>
        <w:t xml:space="preserve">Report </w:t>
      </w:r>
      <w:r w:rsidR="00320BB3">
        <w:rPr>
          <w:rStyle w:val="normaltextrun"/>
          <w:b/>
          <w:bCs/>
          <w:color w:val="0D0D0D" w:themeColor="text1" w:themeTint="F2"/>
        </w:rPr>
        <w:t>–</w:t>
      </w:r>
      <w:r w:rsidR="006C077B">
        <w:rPr>
          <w:rStyle w:val="normaltextrun"/>
          <w:b/>
          <w:bCs/>
          <w:color w:val="0D0D0D" w:themeColor="text1" w:themeTint="F2"/>
        </w:rPr>
        <w:t xml:space="preserve"> </w:t>
      </w:r>
      <w:r w:rsidR="00320BB3">
        <w:rPr>
          <w:rStyle w:val="normaltextrun"/>
          <w:b/>
          <w:bCs/>
          <w:color w:val="0D0D0D" w:themeColor="text1" w:themeTint="F2"/>
        </w:rPr>
        <w:t xml:space="preserve">A </w:t>
      </w:r>
      <w:r w:rsidR="006C077B" w:rsidRPr="00320BB3">
        <w:rPr>
          <w:rStyle w:val="normaltextrun"/>
          <w:bCs/>
          <w:color w:val="0D0D0D" w:themeColor="text1" w:themeTint="F2"/>
        </w:rPr>
        <w:t>Motion</w:t>
      </w:r>
      <w:r w:rsidR="006C077B">
        <w:rPr>
          <w:rStyle w:val="normaltextrun"/>
          <w:bCs/>
          <w:color w:val="0D0D0D" w:themeColor="text1" w:themeTint="F2"/>
        </w:rPr>
        <w:t xml:space="preserve"> </w:t>
      </w:r>
      <w:r w:rsidR="006C077B" w:rsidRPr="00EF6667">
        <w:rPr>
          <w:rStyle w:val="normaltextrun"/>
          <w:bCs/>
          <w:color w:val="0D0D0D" w:themeColor="text1" w:themeTint="F2"/>
        </w:rPr>
        <w:t>made</w:t>
      </w:r>
      <w:r w:rsidRPr="00572339">
        <w:rPr>
          <w:rStyle w:val="normaltextrun"/>
          <w:bCs/>
          <w:color w:val="0D0D0D" w:themeColor="text1" w:themeTint="F2"/>
        </w:rPr>
        <w:t xml:space="preserve"> by </w:t>
      </w:r>
      <w:r w:rsidR="00320BB3">
        <w:rPr>
          <w:rStyle w:val="normaltextrun"/>
          <w:bCs/>
          <w:color w:val="0D0D0D" w:themeColor="text1" w:themeTint="F2"/>
        </w:rPr>
        <w:t xml:space="preserve">Yvonne Lewis </w:t>
      </w:r>
      <w:r w:rsidRPr="00572339">
        <w:rPr>
          <w:rStyle w:val="normaltextrun"/>
          <w:bCs/>
          <w:color w:val="0D0D0D" w:themeColor="text1" w:themeTint="F2"/>
        </w:rPr>
        <w:t>and seconded by</w:t>
      </w:r>
      <w:r w:rsidR="00320BB3">
        <w:rPr>
          <w:rStyle w:val="normaltextrun"/>
          <w:bCs/>
          <w:color w:val="0D0D0D" w:themeColor="text1" w:themeTint="F2"/>
        </w:rPr>
        <w:t xml:space="preserve"> Thelma Merrells</w:t>
      </w:r>
      <w:r w:rsidRPr="00572339">
        <w:rPr>
          <w:rStyle w:val="normaltextrun"/>
          <w:bCs/>
          <w:color w:val="0D0D0D" w:themeColor="text1" w:themeTint="F2"/>
        </w:rPr>
        <w:t xml:space="preserve"> to </w:t>
      </w:r>
      <w:r w:rsidRPr="00572339">
        <w:rPr>
          <w:rStyle w:val="normaltextrun"/>
          <w:color w:val="0D0D0D" w:themeColor="text1" w:themeTint="F2"/>
        </w:rPr>
        <w:t xml:space="preserve">approve / accept the </w:t>
      </w:r>
      <w:r w:rsidRPr="00572339">
        <w:rPr>
          <w:rStyle w:val="normaltextrun"/>
          <w:bCs/>
          <w:color w:val="0D0D0D" w:themeColor="text1" w:themeTint="F2"/>
        </w:rPr>
        <w:t xml:space="preserve">ED report as submitted.  </w:t>
      </w:r>
      <w:r w:rsidRPr="00572339">
        <w:rPr>
          <w:rStyle w:val="normaltextrun"/>
          <w:color w:val="0D0D0D" w:themeColor="text1" w:themeTint="F2"/>
        </w:rPr>
        <w:t>Motion passed unanimously.</w:t>
      </w:r>
    </w:p>
    <w:p w:rsidR="00320BB3" w:rsidRPr="00572339" w:rsidRDefault="00320BB3" w:rsidP="00320BB3">
      <w:pPr>
        <w:pStyle w:val="paragraph"/>
        <w:jc w:val="both"/>
        <w:textAlignment w:val="baseline"/>
        <w:rPr>
          <w:rStyle w:val="normaltextrun"/>
          <w:color w:val="0D0D0D" w:themeColor="text1" w:themeTint="F2"/>
        </w:rPr>
      </w:pPr>
      <w:r>
        <w:rPr>
          <w:rStyle w:val="normaltextrun"/>
          <w:b/>
          <w:bCs/>
          <w:color w:val="0D0D0D" w:themeColor="text1" w:themeTint="F2"/>
        </w:rPr>
        <w:t xml:space="preserve">Fiscal Report – A </w:t>
      </w:r>
      <w:r w:rsidRPr="00320BB3">
        <w:rPr>
          <w:rStyle w:val="normaltextrun"/>
          <w:bCs/>
          <w:color w:val="0D0D0D" w:themeColor="text1" w:themeTint="F2"/>
        </w:rPr>
        <w:t xml:space="preserve">Motion </w:t>
      </w:r>
      <w:r w:rsidRPr="00EF6667">
        <w:rPr>
          <w:rStyle w:val="normaltextrun"/>
          <w:bCs/>
          <w:color w:val="0D0D0D" w:themeColor="text1" w:themeTint="F2"/>
        </w:rPr>
        <w:t>made</w:t>
      </w:r>
      <w:r w:rsidRPr="00572339">
        <w:rPr>
          <w:rStyle w:val="normaltextrun"/>
          <w:bCs/>
          <w:color w:val="0D0D0D" w:themeColor="text1" w:themeTint="F2"/>
        </w:rPr>
        <w:t xml:space="preserve"> by </w:t>
      </w:r>
      <w:r>
        <w:rPr>
          <w:rStyle w:val="normaltextrun"/>
          <w:bCs/>
          <w:color w:val="0D0D0D" w:themeColor="text1" w:themeTint="F2"/>
        </w:rPr>
        <w:t xml:space="preserve">Yvonne Lewis </w:t>
      </w:r>
      <w:r w:rsidRPr="00572339">
        <w:rPr>
          <w:rStyle w:val="normaltextrun"/>
          <w:bCs/>
          <w:color w:val="0D0D0D" w:themeColor="text1" w:themeTint="F2"/>
        </w:rPr>
        <w:t xml:space="preserve">and seconded by </w:t>
      </w:r>
      <w:r>
        <w:rPr>
          <w:rStyle w:val="normaltextrun"/>
          <w:bCs/>
          <w:color w:val="0D0D0D" w:themeColor="text1" w:themeTint="F2"/>
        </w:rPr>
        <w:t>Thelma Merrells</w:t>
      </w:r>
      <w:r w:rsidRPr="00572339">
        <w:rPr>
          <w:rStyle w:val="normaltextrun"/>
          <w:bCs/>
          <w:color w:val="0D0D0D" w:themeColor="text1" w:themeTint="F2"/>
        </w:rPr>
        <w:t xml:space="preserve"> to </w:t>
      </w:r>
      <w:r w:rsidRPr="00572339">
        <w:rPr>
          <w:rStyle w:val="normaltextrun"/>
          <w:color w:val="0D0D0D" w:themeColor="text1" w:themeTint="F2"/>
        </w:rPr>
        <w:t xml:space="preserve">approve / accept the </w:t>
      </w:r>
      <w:r>
        <w:rPr>
          <w:rStyle w:val="normaltextrun"/>
          <w:color w:val="0D0D0D" w:themeColor="text1" w:themeTint="F2"/>
        </w:rPr>
        <w:t>Fiscal r</w:t>
      </w:r>
      <w:r w:rsidRPr="00572339">
        <w:rPr>
          <w:rStyle w:val="normaltextrun"/>
          <w:bCs/>
          <w:color w:val="0D0D0D" w:themeColor="text1" w:themeTint="F2"/>
        </w:rPr>
        <w:t xml:space="preserve">eport as submitted.  </w:t>
      </w:r>
      <w:r w:rsidRPr="00572339">
        <w:rPr>
          <w:rStyle w:val="normaltextrun"/>
          <w:color w:val="0D0D0D" w:themeColor="text1" w:themeTint="F2"/>
        </w:rPr>
        <w:t>Motion passed unanimously.</w:t>
      </w:r>
    </w:p>
    <w:p w:rsidR="00320BB3" w:rsidRDefault="00320BB3" w:rsidP="00157376">
      <w:pPr>
        <w:pStyle w:val="paragraph"/>
        <w:jc w:val="both"/>
        <w:textAlignment w:val="baseline"/>
        <w:rPr>
          <w:rStyle w:val="normaltextrun"/>
          <w:b/>
          <w:bCs/>
          <w:color w:val="0D0D0D" w:themeColor="text1" w:themeTint="F2"/>
        </w:rPr>
      </w:pPr>
    </w:p>
    <w:p w:rsidR="00F951E1" w:rsidRDefault="00F951E1" w:rsidP="00F951E1">
      <w:pPr>
        <w:spacing w:after="0" w:line="240" w:lineRule="auto"/>
        <w:ind w:left="140" w:right="76"/>
        <w:jc w:val="both"/>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l</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le</w:t>
      </w:r>
      <w:r>
        <w:rPr>
          <w:rFonts w:ascii="Times New Roman" w:eastAsia="Times New Roman" w:hAnsi="Times New Roman" w:cs="Times New Roman"/>
          <w:sz w:val="23"/>
          <w:szCs w:val="23"/>
        </w:rPr>
        <w:t>s</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re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ct</w:t>
      </w:r>
      <w:r>
        <w:rPr>
          <w:rFonts w:ascii="Times New Roman" w:eastAsia="Times New Roman" w:hAnsi="Times New Roman" w:cs="Times New Roman"/>
          <w:spacing w:val="-2"/>
          <w:sz w:val="23"/>
          <w:szCs w:val="23"/>
        </w:rPr>
        <w:t>iv</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3"/>
          <w:sz w:val="23"/>
          <w:szCs w:val="23"/>
        </w:rPr>
        <w:t>l</w:t>
      </w:r>
      <w:r>
        <w:rPr>
          <w:rFonts w:ascii="Times New Roman" w:eastAsia="Times New Roman" w:hAnsi="Times New Roman" w:cs="Times New Roman"/>
          <w:sz w:val="23"/>
          <w:szCs w:val="23"/>
        </w:rPr>
        <w:t>y pur</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it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ll</w:t>
      </w:r>
      <w:r>
        <w:rPr>
          <w:rFonts w:ascii="Times New Roman" w:eastAsia="Times New Roman" w:hAnsi="Times New Roman" w:cs="Times New Roman"/>
          <w:spacing w:val="-2"/>
          <w:sz w:val="23"/>
          <w:szCs w:val="23"/>
        </w:rPr>
        <w:t>o</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ods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pur</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nt</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ll</w:t>
      </w:r>
      <w:r>
        <w:rPr>
          <w:rFonts w:ascii="Times New Roman" w:eastAsia="Times New Roman" w:hAnsi="Times New Roman" w:cs="Times New Roman"/>
          <w:sz w:val="23"/>
          <w:szCs w:val="23"/>
        </w:rPr>
        <w:t xml:space="preserve">y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un</w:t>
      </w:r>
      <w:r>
        <w:rPr>
          <w:rFonts w:ascii="Times New Roman" w:eastAsia="Times New Roman" w:hAnsi="Times New Roman" w:cs="Times New Roman"/>
          <w:spacing w:val="1"/>
          <w:sz w:val="23"/>
          <w:szCs w:val="23"/>
        </w:rPr>
        <w:t>cti</w:t>
      </w:r>
      <w:r>
        <w:rPr>
          <w:rFonts w:ascii="Times New Roman" w:eastAsia="Times New Roman" w:hAnsi="Times New Roman" w:cs="Times New Roman"/>
          <w:sz w:val="23"/>
          <w:szCs w:val="23"/>
        </w:rPr>
        <w:t>on</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 xml:space="preserve">l </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H</w:t>
      </w:r>
      <w:r>
        <w:rPr>
          <w:rFonts w:ascii="Times New Roman" w:eastAsia="Times New Roman" w:hAnsi="Times New Roman" w:cs="Times New Roman"/>
          <w:sz w:val="23"/>
          <w:szCs w:val="23"/>
        </w:rPr>
        <w:t>R.</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dd</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on</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ll</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c</w:t>
      </w:r>
      <w:r>
        <w:rPr>
          <w:rFonts w:ascii="Times New Roman" w:eastAsia="Times New Roman" w:hAnsi="Times New Roman" w:cs="Times New Roman"/>
          <w:sz w:val="23"/>
          <w:szCs w:val="23"/>
        </w:rPr>
        <w:t>e</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m</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3"/>
          <w:sz w:val="23"/>
          <w:szCs w:val="23"/>
        </w:rPr>
        <w:t>v</w:t>
      </w:r>
      <w:r>
        <w:rPr>
          <w:rFonts w:ascii="Times New Roman" w:eastAsia="Times New Roman" w:hAnsi="Times New Roman" w:cs="Times New Roman"/>
          <w:spacing w:val="1"/>
          <w:sz w:val="23"/>
          <w:szCs w:val="23"/>
        </w:rPr>
        <w:t>al</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2"/>
          <w:sz w:val="23"/>
          <w:szCs w:val="23"/>
        </w:rPr>
        <w:t>m</w:t>
      </w:r>
      <w:r>
        <w:rPr>
          <w:rFonts w:ascii="Times New Roman" w:eastAsia="Times New Roman" w:hAnsi="Times New Roman" w:cs="Times New Roman"/>
          <w:sz w:val="23"/>
          <w:szCs w:val="23"/>
        </w:rPr>
        <w:t>on</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y r</w:t>
      </w:r>
      <w:r>
        <w:rPr>
          <w:rFonts w:ascii="Times New Roman" w:eastAsia="Times New Roman" w:hAnsi="Times New Roman" w:cs="Times New Roman"/>
          <w:spacing w:val="1"/>
          <w:sz w:val="23"/>
          <w:szCs w:val="23"/>
        </w:rPr>
        <w:t>ecei</w:t>
      </w:r>
      <w:r>
        <w:rPr>
          <w:rFonts w:ascii="Times New Roman" w:eastAsia="Times New Roman" w:hAnsi="Times New Roman" w:cs="Times New Roman"/>
          <w:spacing w:val="-3"/>
          <w:sz w:val="23"/>
          <w:szCs w:val="23"/>
        </w:rPr>
        <w:t>v</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le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z w:val="23"/>
          <w:szCs w:val="23"/>
        </w:rPr>
        <w:t>nd</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2"/>
          <w:sz w:val="23"/>
          <w:szCs w:val="23"/>
        </w:rPr>
        <w:t>d</w:t>
      </w:r>
      <w:r>
        <w:rPr>
          <w:rFonts w:ascii="Times New Roman" w:eastAsia="Times New Roman" w:hAnsi="Times New Roman" w:cs="Times New Roman"/>
          <w:spacing w:val="1"/>
          <w:sz w:val="23"/>
          <w:szCs w:val="23"/>
        </w:rPr>
        <w:t>ete</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mi</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ppro</w:t>
      </w:r>
      <w:r>
        <w:rPr>
          <w:rFonts w:ascii="Times New Roman" w:eastAsia="Times New Roman" w:hAnsi="Times New Roman" w:cs="Times New Roman"/>
          <w:spacing w:val="-2"/>
          <w:sz w:val="23"/>
          <w:szCs w:val="23"/>
        </w:rPr>
        <w:t>p</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at</w:t>
      </w:r>
      <w:r>
        <w:rPr>
          <w:rFonts w:ascii="Times New Roman" w:eastAsia="Times New Roman" w:hAnsi="Times New Roman" w:cs="Times New Roman"/>
          <w:sz w:val="23"/>
          <w:szCs w:val="23"/>
        </w:rPr>
        <w:t xml:space="preserve">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ate</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ie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or</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ma</w:t>
      </w:r>
      <w:r>
        <w:rPr>
          <w:rFonts w:ascii="Times New Roman" w:eastAsia="Times New Roman" w:hAnsi="Times New Roman" w:cs="Times New Roman"/>
          <w:sz w:val="23"/>
          <w:szCs w:val="23"/>
        </w:rPr>
        <w:t>x</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mi</w:t>
      </w:r>
      <w:r>
        <w:rPr>
          <w:rFonts w:ascii="Times New Roman" w:eastAsia="Times New Roman" w:hAnsi="Times New Roman" w:cs="Times New Roman"/>
          <w:spacing w:val="-2"/>
          <w:sz w:val="23"/>
          <w:szCs w:val="23"/>
        </w:rPr>
        <w:t>z</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 xml:space="preserve">g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lle</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on</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nd</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 xml:space="preserve">ng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lle</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ons</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pacing w:val="-2"/>
          <w:sz w:val="23"/>
          <w:szCs w:val="23"/>
        </w:rPr>
        <w:t>r</w:t>
      </w:r>
      <w:r>
        <w:rPr>
          <w:rFonts w:ascii="Times New Roman" w:eastAsia="Times New Roman" w:hAnsi="Times New Roman" w:cs="Times New Roman"/>
          <w:sz w:val="23"/>
          <w:szCs w:val="23"/>
        </w:rPr>
        <w:t>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ub</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it</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4"/>
          <w:sz w:val="23"/>
          <w:szCs w:val="23"/>
        </w:rPr>
        <w:t>L</w:t>
      </w:r>
      <w:r>
        <w:rPr>
          <w:rFonts w:ascii="Times New Roman" w:eastAsia="Times New Roman" w:hAnsi="Times New Roman" w:cs="Times New Roman"/>
          <w:sz w:val="23"/>
          <w:szCs w:val="23"/>
        </w:rPr>
        <w:t>ou</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ia</w:t>
      </w:r>
      <w:r>
        <w:rPr>
          <w:rFonts w:ascii="Times New Roman" w:eastAsia="Times New Roman" w:hAnsi="Times New Roman" w:cs="Times New Roman"/>
          <w:sz w:val="23"/>
          <w:szCs w:val="23"/>
        </w:rPr>
        <w:t xml:space="preserve">na </w:t>
      </w:r>
      <w:r>
        <w:rPr>
          <w:rFonts w:ascii="Times New Roman" w:eastAsia="Times New Roman" w:hAnsi="Times New Roman" w:cs="Times New Roman"/>
          <w:spacing w:val="-1"/>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me</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H</w:t>
      </w:r>
      <w:r>
        <w:rPr>
          <w:rFonts w:ascii="Times New Roman" w:eastAsia="Times New Roman" w:hAnsi="Times New Roman" w:cs="Times New Roman"/>
          <w:spacing w:val="1"/>
          <w:sz w:val="23"/>
          <w:szCs w:val="23"/>
        </w:rPr>
        <w:t>ealt</w:t>
      </w:r>
      <w:r>
        <w:rPr>
          <w:rFonts w:ascii="Times New Roman" w:eastAsia="Times New Roman" w:hAnsi="Times New Roman" w:cs="Times New Roman"/>
          <w:sz w:val="23"/>
          <w:szCs w:val="23"/>
        </w:rPr>
        <w:t xml:space="preserve">h </w:t>
      </w:r>
      <w:r w:rsidR="00085E57">
        <w:rPr>
          <w:rFonts w:ascii="Times New Roman" w:eastAsia="Times New Roman" w:hAnsi="Times New Roman" w:cs="Times New Roman"/>
          <w:sz w:val="23"/>
          <w:szCs w:val="23"/>
        </w:rPr>
        <w:t xml:space="preserve">to </w:t>
      </w:r>
      <w:r>
        <w:rPr>
          <w:rFonts w:ascii="Times New Roman" w:eastAsia="Times New Roman" w:hAnsi="Times New Roman" w:cs="Times New Roman"/>
          <w:sz w:val="23"/>
          <w:szCs w:val="23"/>
        </w:rPr>
        <w:t>pur</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u</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ta</w:t>
      </w:r>
      <w:r>
        <w:rPr>
          <w:rFonts w:ascii="Times New Roman" w:eastAsia="Times New Roman" w:hAnsi="Times New Roman" w:cs="Times New Roman"/>
          <w:sz w:val="23"/>
          <w:szCs w:val="23"/>
        </w:rPr>
        <w:t>nd</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3"/>
          <w:sz w:val="23"/>
          <w:szCs w:val="23"/>
        </w:rPr>
        <w:t>a</w:t>
      </w:r>
      <w:r>
        <w:rPr>
          <w:rFonts w:ascii="Times New Roman" w:eastAsia="Times New Roman" w:hAnsi="Times New Roman" w:cs="Times New Roman"/>
          <w:spacing w:val="-5"/>
          <w:sz w:val="23"/>
          <w:szCs w:val="23"/>
        </w:rPr>
        <w:t>y</w:t>
      </w:r>
      <w:r>
        <w:rPr>
          <w:rFonts w:ascii="Times New Roman" w:eastAsia="Times New Roman" w:hAnsi="Times New Roman" w:cs="Times New Roman"/>
          <w:spacing w:val="1"/>
          <w:sz w:val="23"/>
          <w:szCs w:val="23"/>
        </w:rPr>
        <w:t>me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E</w:t>
      </w:r>
      <w:r>
        <w:rPr>
          <w:rFonts w:ascii="Times New Roman" w:eastAsia="Times New Roman" w:hAnsi="Times New Roman" w:cs="Times New Roman"/>
          <w:spacing w:val="-2"/>
          <w:sz w:val="23"/>
          <w:szCs w:val="23"/>
        </w:rPr>
        <w:t>x</w:t>
      </w:r>
      <w:r>
        <w:rPr>
          <w:rFonts w:ascii="Times New Roman" w:eastAsia="Times New Roman" w:hAnsi="Times New Roman" w:cs="Times New Roman"/>
          <w:spacing w:val="1"/>
          <w:sz w:val="23"/>
          <w:szCs w:val="23"/>
        </w:rPr>
        <w:t>ec</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ti</w:t>
      </w:r>
      <w:r>
        <w:rPr>
          <w:rFonts w:ascii="Times New Roman" w:eastAsia="Times New Roman" w:hAnsi="Times New Roman" w:cs="Times New Roman"/>
          <w:spacing w:val="-5"/>
          <w:sz w:val="23"/>
          <w:szCs w:val="23"/>
        </w:rPr>
        <w:t>v</w:t>
      </w:r>
      <w:r>
        <w:rPr>
          <w:rFonts w:ascii="Times New Roman" w:eastAsia="Times New Roman" w:hAnsi="Times New Roman" w:cs="Times New Roman"/>
          <w:sz w:val="23"/>
          <w:szCs w:val="23"/>
        </w:rPr>
        <w:t xml:space="preserve">e </w:t>
      </w:r>
      <w:r>
        <w:rPr>
          <w:rFonts w:ascii="Times New Roman" w:eastAsia="Times New Roman" w:hAnsi="Times New Roman" w:cs="Times New Roman"/>
          <w:spacing w:val="-1"/>
          <w:sz w:val="23"/>
          <w:szCs w:val="23"/>
        </w:rPr>
        <w:t>D</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or</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on</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y 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port</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ecei</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ac</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it</w:t>
      </w:r>
      <w:r>
        <w:rPr>
          <w:rFonts w:ascii="Times New Roman" w:eastAsia="Times New Roman" w:hAnsi="Times New Roman" w:cs="Times New Roman"/>
          <w:sz w:val="23"/>
          <w:szCs w:val="23"/>
        </w:rPr>
        <w:t>y</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nd</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tac</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ic</w:t>
      </w:r>
      <w:r>
        <w:rPr>
          <w:rFonts w:ascii="Times New Roman" w:eastAsia="Times New Roman" w:hAnsi="Times New Roman" w:cs="Times New Roman"/>
          <w:sz w:val="23"/>
          <w:szCs w:val="23"/>
        </w:rPr>
        <w:t>s</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ure</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x</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mi</w:t>
      </w:r>
      <w:r>
        <w:rPr>
          <w:rFonts w:ascii="Times New Roman" w:eastAsia="Times New Roman" w:hAnsi="Times New Roman" w:cs="Times New Roman"/>
          <w:spacing w:val="-2"/>
          <w:sz w:val="23"/>
          <w:szCs w:val="23"/>
        </w:rPr>
        <w:t>z</w:t>
      </w:r>
      <w:r w:rsidR="00085E57">
        <w:rPr>
          <w:rFonts w:ascii="Times New Roman" w:eastAsia="Times New Roman" w:hAnsi="Times New Roman" w:cs="Times New Roman"/>
          <w:spacing w:val="1"/>
          <w:sz w:val="23"/>
          <w:szCs w:val="23"/>
        </w:rPr>
        <w:t>ed</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le</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ons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ff</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l</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o,</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N</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DHSA</w:t>
      </w:r>
      <w:r>
        <w:rPr>
          <w:rFonts w:ascii="Times New Roman" w:eastAsia="Times New Roman" w:hAnsi="Times New Roman" w:cs="Times New Roman"/>
          <w:sz w:val="23"/>
          <w:szCs w:val="23"/>
        </w:rPr>
        <w:t>’s</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F</w:t>
      </w:r>
      <w:r>
        <w:rPr>
          <w:rFonts w:ascii="Times New Roman" w:eastAsia="Times New Roman" w:hAnsi="Times New Roman" w:cs="Times New Roman"/>
          <w:sz w:val="23"/>
          <w:szCs w:val="23"/>
        </w:rPr>
        <w:t>O</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s</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ee</w:t>
      </w:r>
      <w:r>
        <w:rPr>
          <w:rFonts w:ascii="Times New Roman" w:eastAsia="Times New Roman" w:hAnsi="Times New Roman" w:cs="Times New Roman"/>
          <w:sz w:val="23"/>
          <w:szCs w:val="23"/>
        </w:rPr>
        <w:t>n</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te</w:t>
      </w:r>
      <w:r>
        <w:rPr>
          <w:rFonts w:ascii="Times New Roman" w:eastAsia="Times New Roman" w:hAnsi="Times New Roman" w:cs="Times New Roman"/>
          <w:sz w:val="23"/>
          <w:szCs w:val="23"/>
        </w:rPr>
        <w:t>d</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rk</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it</w:t>
      </w:r>
      <w:r>
        <w:rPr>
          <w:rFonts w:ascii="Times New Roman" w:eastAsia="Times New Roman" w:hAnsi="Times New Roman" w:cs="Times New Roman"/>
          <w:sz w:val="23"/>
          <w:szCs w:val="23"/>
        </w:rPr>
        <w:t>h</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l</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ll</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ta</w:t>
      </w:r>
      <w:r>
        <w:rPr>
          <w:rFonts w:ascii="Times New Roman" w:eastAsia="Times New Roman" w:hAnsi="Times New Roman" w:cs="Times New Roman"/>
          <w:sz w:val="23"/>
          <w:szCs w:val="23"/>
        </w:rPr>
        <w:t xml:space="preserve">ff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u</w:t>
      </w:r>
      <w:r>
        <w:rPr>
          <w:rFonts w:ascii="Times New Roman" w:eastAsia="Times New Roman" w:hAnsi="Times New Roman" w:cs="Times New Roman"/>
          <w:spacing w:val="-2"/>
          <w:sz w:val="23"/>
          <w:szCs w:val="23"/>
        </w:rPr>
        <w:t>r</w:t>
      </w:r>
      <w:r>
        <w:rPr>
          <w:rFonts w:ascii="Times New Roman" w:eastAsia="Times New Roman" w:hAnsi="Times New Roman" w:cs="Times New Roman"/>
          <w:sz w:val="23"/>
          <w:szCs w:val="23"/>
        </w:rPr>
        <w:t>e</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pacing w:val="1"/>
          <w:sz w:val="23"/>
          <w:szCs w:val="23"/>
        </w:rPr>
        <w:t>ti</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el</w:t>
      </w:r>
      <w:r>
        <w:rPr>
          <w:rFonts w:ascii="Times New Roman" w:eastAsia="Times New Roman" w:hAnsi="Times New Roman" w:cs="Times New Roman"/>
          <w:sz w:val="23"/>
          <w:szCs w:val="23"/>
        </w:rPr>
        <w:t>y</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pacing w:val="1"/>
          <w:sz w:val="23"/>
          <w:szCs w:val="23"/>
        </w:rPr>
        <w:t>cla</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s</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illi</w:t>
      </w:r>
      <w:r>
        <w:rPr>
          <w:rFonts w:ascii="Times New Roman" w:eastAsia="Times New Roman" w:hAnsi="Times New Roman" w:cs="Times New Roman"/>
          <w:sz w:val="23"/>
          <w:szCs w:val="23"/>
        </w:rPr>
        <w:t>ng</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nd</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pro</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ss</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50"/>
          <w:sz w:val="23"/>
          <w:szCs w:val="23"/>
        </w:rPr>
        <w:t xml:space="preserve"> </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el</w:t>
      </w:r>
      <w:r>
        <w:rPr>
          <w:rFonts w:ascii="Times New Roman" w:eastAsia="Times New Roman" w:hAnsi="Times New Roman" w:cs="Times New Roman"/>
          <w:spacing w:val="1"/>
          <w:sz w:val="23"/>
          <w:szCs w:val="23"/>
        </w:rPr>
        <w:t>ati</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l</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em</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3"/>
          <w:sz w:val="23"/>
          <w:szCs w:val="23"/>
        </w:rPr>
        <w:t>s</w:t>
      </w:r>
      <w:r>
        <w:rPr>
          <w:rFonts w:ascii="Times New Roman" w:eastAsia="Times New Roman" w:hAnsi="Times New Roman" w:cs="Times New Roman"/>
          <w:sz w:val="23"/>
          <w:szCs w:val="23"/>
        </w:rPr>
        <w:t>,</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ta</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f</w:t>
      </w:r>
      <w:r>
        <w:rPr>
          <w:rFonts w:ascii="Times New Roman" w:eastAsia="Times New Roman" w:hAnsi="Times New Roman" w:cs="Times New Roman"/>
          <w:spacing w:val="22"/>
          <w:sz w:val="23"/>
          <w:szCs w:val="23"/>
        </w:rPr>
        <w:t xml:space="preserve"> </w:t>
      </w:r>
      <w:r w:rsidR="00085E57">
        <w:rPr>
          <w:rFonts w:ascii="Times New Roman" w:eastAsia="Times New Roman" w:hAnsi="Times New Roman" w:cs="Times New Roman"/>
          <w:spacing w:val="1"/>
          <w:sz w:val="23"/>
          <w:szCs w:val="23"/>
        </w:rPr>
        <w:t>continues to work with</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l</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k,</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our </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ec</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ron</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c</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h</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ord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2"/>
          <w:sz w:val="23"/>
          <w:szCs w:val="23"/>
        </w:rPr>
        <w:t>o</w:t>
      </w:r>
      <w:r>
        <w:rPr>
          <w:rFonts w:ascii="Times New Roman" w:eastAsia="Times New Roman" w:hAnsi="Times New Roman" w:cs="Times New Roman"/>
          <w:spacing w:val="1"/>
          <w:sz w:val="23"/>
          <w:szCs w:val="23"/>
        </w:rPr>
        <w:t>m</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orr</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rr</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rs</w:t>
      </w:r>
      <w:r w:rsidR="00085E57">
        <w:rPr>
          <w:rFonts w:ascii="Times New Roman" w:eastAsia="Times New Roman" w:hAnsi="Times New Roman" w:cs="Times New Roman"/>
          <w:spacing w:val="1"/>
          <w:sz w:val="23"/>
          <w:szCs w:val="23"/>
        </w:rPr>
        <w:t>.</w:t>
      </w:r>
    </w:p>
    <w:p w:rsidR="00F951E1" w:rsidRDefault="00F951E1" w:rsidP="00F951E1">
      <w:pPr>
        <w:spacing w:after="0" w:line="240" w:lineRule="auto"/>
        <w:ind w:left="140" w:right="77"/>
        <w:jc w:val="both"/>
        <w:rPr>
          <w:rFonts w:ascii="Times New Roman" w:eastAsia="Times New Roman" w:hAnsi="Times New Roman" w:cs="Times New Roman"/>
          <w:spacing w:val="1"/>
          <w:sz w:val="23"/>
          <w:szCs w:val="23"/>
        </w:rPr>
      </w:pPr>
    </w:p>
    <w:p w:rsidR="00F951E1" w:rsidRDefault="00F951E1" w:rsidP="00F951E1">
      <w:pPr>
        <w:spacing w:after="0" w:line="240" w:lineRule="auto"/>
        <w:ind w:left="140" w:right="77"/>
        <w:jc w:val="both"/>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lastRenderedPageBreak/>
        <w:t>T</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3"/>
          <w:sz w:val="23"/>
          <w:szCs w:val="23"/>
        </w:rPr>
        <w:t>F</w:t>
      </w:r>
      <w:r>
        <w:rPr>
          <w:rFonts w:ascii="Times New Roman" w:eastAsia="Times New Roman" w:hAnsi="Times New Roman" w:cs="Times New Roman"/>
          <w:spacing w:val="-1"/>
          <w:sz w:val="23"/>
          <w:szCs w:val="23"/>
        </w:rPr>
        <w:t>Y</w:t>
      </w:r>
      <w:r>
        <w:rPr>
          <w:rFonts w:ascii="Times New Roman" w:eastAsia="Times New Roman" w:hAnsi="Times New Roman" w:cs="Times New Roman"/>
          <w:sz w:val="23"/>
          <w:szCs w:val="23"/>
        </w:rPr>
        <w:t>17-18</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bud</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l</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3"/>
          <w:sz w:val="23"/>
          <w:szCs w:val="23"/>
        </w:rPr>
        <w:t>b</w:t>
      </w:r>
      <w:r>
        <w:rPr>
          <w:rFonts w:ascii="Times New Roman" w:eastAsia="Times New Roman" w:hAnsi="Times New Roman" w:cs="Times New Roman"/>
          <w:sz w:val="23"/>
          <w:szCs w:val="23"/>
        </w:rPr>
        <w:t>e</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pr</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ord</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 xml:space="preserve">ng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N</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DHSA</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ate</w:t>
      </w:r>
      <w:r>
        <w:rPr>
          <w:rFonts w:ascii="Times New Roman" w:eastAsia="Times New Roman" w:hAnsi="Times New Roman" w:cs="Times New Roman"/>
          <w:spacing w:val="-3"/>
          <w:sz w:val="23"/>
          <w:szCs w:val="23"/>
        </w:rPr>
        <w:t>g</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c</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la</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1"/>
          <w:sz w:val="23"/>
          <w:szCs w:val="23"/>
        </w:rPr>
        <w:t>N</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DHS</w:t>
      </w:r>
      <w:r>
        <w:rPr>
          <w:rFonts w:ascii="Times New Roman" w:eastAsia="Times New Roman" w:hAnsi="Times New Roman" w:cs="Times New Roman"/>
          <w:sz w:val="23"/>
          <w:szCs w:val="23"/>
        </w:rPr>
        <w:t>A</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il</w:t>
      </w:r>
      <w:r>
        <w:rPr>
          <w:rFonts w:ascii="Times New Roman" w:eastAsia="Times New Roman" w:hAnsi="Times New Roman" w:cs="Times New Roman"/>
          <w:sz w:val="23"/>
          <w:szCs w:val="23"/>
        </w:rPr>
        <w:t>l</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 xml:space="preserve">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 xml:space="preserve">$13.2 </w:t>
      </w:r>
      <w:r>
        <w:rPr>
          <w:rFonts w:ascii="Times New Roman" w:eastAsia="Times New Roman" w:hAnsi="Times New Roman" w:cs="Times New Roman"/>
          <w:spacing w:val="1"/>
          <w:sz w:val="23"/>
          <w:szCs w:val="23"/>
        </w:rPr>
        <w:t>m</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lli</w:t>
      </w:r>
      <w:r>
        <w:rPr>
          <w:rFonts w:ascii="Times New Roman" w:eastAsia="Times New Roman" w:hAnsi="Times New Roman" w:cs="Times New Roman"/>
          <w:sz w:val="23"/>
          <w:szCs w:val="23"/>
        </w:rPr>
        <w:t xml:space="preserve">on </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e</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hou</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h</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our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pprop</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te</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2"/>
          <w:sz w:val="23"/>
          <w:szCs w:val="23"/>
        </w:rPr>
        <w:t>u</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3"/>
          <w:sz w:val="23"/>
          <w:szCs w:val="23"/>
        </w:rPr>
        <w:t>u</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hor</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or</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FY</w:t>
      </w:r>
      <w:r>
        <w:rPr>
          <w:rFonts w:ascii="Times New Roman" w:eastAsia="Times New Roman" w:hAnsi="Times New Roman" w:cs="Times New Roman"/>
          <w:sz w:val="23"/>
          <w:szCs w:val="23"/>
        </w:rPr>
        <w:t>17-18</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s</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$13,</w:t>
      </w:r>
      <w:r>
        <w:rPr>
          <w:rFonts w:ascii="Times New Roman" w:eastAsia="Times New Roman" w:hAnsi="Times New Roman" w:cs="Times New Roman"/>
          <w:spacing w:val="-2"/>
          <w:sz w:val="23"/>
          <w:szCs w:val="23"/>
        </w:rPr>
        <w:t>9</w:t>
      </w:r>
      <w:r>
        <w:rPr>
          <w:rFonts w:ascii="Times New Roman" w:eastAsia="Times New Roman" w:hAnsi="Times New Roman" w:cs="Times New Roman"/>
          <w:sz w:val="23"/>
          <w:szCs w:val="23"/>
        </w:rPr>
        <w:t xml:space="preserve">20,578.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ur</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t</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3"/>
          <w:sz w:val="23"/>
          <w:szCs w:val="23"/>
        </w:rPr>
        <w:t>F</w:t>
      </w:r>
      <w:r>
        <w:rPr>
          <w:rFonts w:ascii="Times New Roman" w:eastAsia="Times New Roman" w:hAnsi="Times New Roman" w:cs="Times New Roman"/>
          <w:spacing w:val="-1"/>
          <w:sz w:val="23"/>
          <w:szCs w:val="23"/>
        </w:rPr>
        <w:t>Y</w:t>
      </w:r>
      <w:r>
        <w:rPr>
          <w:rFonts w:ascii="Times New Roman" w:eastAsia="Times New Roman" w:hAnsi="Times New Roman" w:cs="Times New Roman"/>
          <w:sz w:val="23"/>
          <w:szCs w:val="23"/>
        </w:rPr>
        <w:t>16-17</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ut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or</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c</w:t>
      </w:r>
      <w:r>
        <w:rPr>
          <w:rFonts w:ascii="Times New Roman" w:eastAsia="Times New Roman" w:hAnsi="Times New Roman" w:cs="Times New Roman"/>
          <w:sz w:val="23"/>
          <w:szCs w:val="23"/>
        </w:rPr>
        <w:t>urr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ca</w:t>
      </w:r>
      <w:r>
        <w:rPr>
          <w:rFonts w:ascii="Times New Roman" w:eastAsia="Times New Roman" w:hAnsi="Times New Roman" w:cs="Times New Roman"/>
          <w:sz w:val="23"/>
          <w:szCs w:val="23"/>
        </w:rPr>
        <w:t>l</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5"/>
          <w:sz w:val="23"/>
          <w:szCs w:val="23"/>
        </w:rPr>
        <w:t>y</w:t>
      </w:r>
      <w:r>
        <w:rPr>
          <w:rFonts w:ascii="Times New Roman" w:eastAsia="Times New Roman" w:hAnsi="Times New Roman" w:cs="Times New Roman"/>
          <w:spacing w:val="1"/>
          <w:sz w:val="23"/>
          <w:szCs w:val="23"/>
        </w:rPr>
        <w:t>ea</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s</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$50,000.</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ur</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ec</w:t>
      </w:r>
      <w:r>
        <w:rPr>
          <w:rFonts w:ascii="Times New Roman" w:eastAsia="Times New Roman" w:hAnsi="Times New Roman" w:cs="Times New Roman"/>
          <w:sz w:val="23"/>
          <w:szCs w:val="23"/>
        </w:rPr>
        <w:t xml:space="preserve">ond </w:t>
      </w:r>
      <w:r>
        <w:rPr>
          <w:rFonts w:ascii="Times New Roman" w:eastAsia="Times New Roman" w:hAnsi="Times New Roman" w:cs="Times New Roman"/>
          <w:spacing w:val="1"/>
          <w:sz w:val="23"/>
          <w:szCs w:val="23"/>
        </w:rPr>
        <w:t>mi</w:t>
      </w:r>
      <w:r>
        <w:rPr>
          <w:rFonts w:ascii="Times New Roman" w:eastAsia="Times New Roman" w:hAnsi="Times New Roman" w:cs="Times New Roman"/>
          <w:spacing w:val="-2"/>
          <w:sz w:val="23"/>
          <w:szCs w:val="23"/>
        </w:rPr>
        <w:t>d</w:t>
      </w:r>
      <w:r>
        <w:rPr>
          <w:rFonts w:ascii="Times New Roman" w:eastAsia="Times New Roman" w:hAnsi="Times New Roman" w:cs="Times New Roman"/>
          <w:spacing w:val="3"/>
          <w:sz w:val="23"/>
          <w:szCs w:val="23"/>
        </w:rPr>
        <w:t>-</w:t>
      </w:r>
      <w:r>
        <w:rPr>
          <w:rFonts w:ascii="Times New Roman" w:eastAsia="Times New Roman" w:hAnsi="Times New Roman" w:cs="Times New Roman"/>
          <w:spacing w:val="-5"/>
          <w:sz w:val="23"/>
          <w:szCs w:val="23"/>
        </w:rPr>
        <w:t>y</w:t>
      </w:r>
      <w:r>
        <w:rPr>
          <w:rFonts w:ascii="Times New Roman" w:eastAsia="Times New Roman" w:hAnsi="Times New Roman" w:cs="Times New Roman"/>
          <w:spacing w:val="1"/>
          <w:sz w:val="23"/>
          <w:szCs w:val="23"/>
        </w:rPr>
        <w:t>ea</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ut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$353,3</w:t>
      </w:r>
      <w:r>
        <w:rPr>
          <w:rFonts w:ascii="Times New Roman" w:eastAsia="Times New Roman" w:hAnsi="Times New Roman" w:cs="Times New Roman"/>
          <w:spacing w:val="-2"/>
          <w:sz w:val="23"/>
          <w:szCs w:val="23"/>
        </w:rPr>
        <w:t>3</w:t>
      </w:r>
      <w:r>
        <w:rPr>
          <w:rFonts w:ascii="Times New Roman" w:eastAsia="Times New Roman" w:hAnsi="Times New Roman" w:cs="Times New Roman"/>
          <w:sz w:val="23"/>
          <w:szCs w:val="23"/>
        </w:rPr>
        <w:t xml:space="preserve">4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or</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$403,334</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s</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ur</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nt</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pacing w:val="-5"/>
          <w:sz w:val="23"/>
          <w:szCs w:val="23"/>
        </w:rPr>
        <w:t>y</w:t>
      </w:r>
      <w:r>
        <w:rPr>
          <w:rFonts w:ascii="Times New Roman" w:eastAsia="Times New Roman" w:hAnsi="Times New Roman" w:cs="Times New Roman"/>
          <w:spacing w:val="1"/>
          <w:sz w:val="23"/>
          <w:szCs w:val="23"/>
        </w:rPr>
        <w:t>ear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39"/>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s</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z w:val="23"/>
          <w:szCs w:val="23"/>
        </w:rPr>
        <w:t>bud</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et</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d</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el</w:t>
      </w:r>
      <w:r>
        <w:rPr>
          <w:rFonts w:ascii="Times New Roman" w:eastAsia="Times New Roman" w:hAnsi="Times New Roman" w:cs="Times New Roman"/>
          <w:sz w:val="23"/>
          <w:szCs w:val="23"/>
        </w:rPr>
        <w:t>,</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re</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re</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pacing w:val="1"/>
          <w:sz w:val="23"/>
          <w:szCs w:val="23"/>
        </w:rPr>
        <w:t>mi</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m</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p</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 xml:space="preserve">cts </w:t>
      </w:r>
      <w:r>
        <w:rPr>
          <w:rFonts w:ascii="Times New Roman" w:eastAsia="Times New Roman" w:hAnsi="Times New Roman" w:cs="Times New Roman"/>
          <w:sz w:val="23"/>
          <w:szCs w:val="23"/>
        </w:rPr>
        <w:t>due</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our</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du</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bud</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nd</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3"/>
          <w:sz w:val="23"/>
          <w:szCs w:val="23"/>
        </w:rPr>
        <w:t>g</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 xml:space="preserve">y </w:t>
      </w:r>
      <w:r>
        <w:rPr>
          <w:rFonts w:ascii="Times New Roman" w:eastAsia="Times New Roman" w:hAnsi="Times New Roman" w:cs="Times New Roman"/>
          <w:spacing w:val="3"/>
          <w:sz w:val="23"/>
          <w:szCs w:val="23"/>
        </w:rPr>
        <w:t>e</w:t>
      </w:r>
      <w:r>
        <w:rPr>
          <w:rFonts w:ascii="Times New Roman" w:eastAsia="Times New Roman" w:hAnsi="Times New Roman" w:cs="Times New Roman"/>
          <w:sz w:val="23"/>
          <w:szCs w:val="23"/>
        </w:rPr>
        <w:t>f</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icie</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ci</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t</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hou</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d</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no</w:t>
      </w:r>
      <w:r>
        <w:rPr>
          <w:rFonts w:ascii="Times New Roman" w:eastAsia="Times New Roman" w:hAnsi="Times New Roman" w:cs="Times New Roman"/>
          <w:spacing w:val="1"/>
          <w:sz w:val="23"/>
          <w:szCs w:val="23"/>
        </w:rPr>
        <w:t>te</w:t>
      </w:r>
      <w:r>
        <w:rPr>
          <w:rFonts w:ascii="Times New Roman" w:eastAsia="Times New Roman" w:hAnsi="Times New Roman" w:cs="Times New Roman"/>
          <w:sz w:val="23"/>
          <w:szCs w:val="23"/>
        </w:rPr>
        <w:t>d,</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ho</w:t>
      </w:r>
      <w:r>
        <w:rPr>
          <w:rFonts w:ascii="Times New Roman" w:eastAsia="Times New Roman" w:hAnsi="Times New Roman" w:cs="Times New Roman"/>
          <w:spacing w:val="-3"/>
          <w:sz w:val="23"/>
          <w:szCs w:val="23"/>
        </w:rPr>
        <w:t>w</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e</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bud</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u</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s h</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ica</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tl</w:t>
      </w:r>
      <w:r>
        <w:rPr>
          <w:rFonts w:ascii="Times New Roman" w:eastAsia="Times New Roman" w:hAnsi="Times New Roman" w:cs="Times New Roman"/>
          <w:sz w:val="23"/>
          <w:szCs w:val="23"/>
        </w:rPr>
        <w:t xml:space="preserve">y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f</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z w:val="23"/>
          <w:szCs w:val="23"/>
        </w:rPr>
        <w:t>ork</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ds</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lie</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t</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me</w:t>
      </w:r>
      <w:r>
        <w:rPr>
          <w:rFonts w:ascii="Times New Roman" w:eastAsia="Times New Roman" w:hAnsi="Times New Roman" w:cs="Times New Roman"/>
          <w:sz w:val="23"/>
          <w:szCs w:val="23"/>
        </w:rPr>
        <w:t>s</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u</w:t>
      </w:r>
      <w:r>
        <w:rPr>
          <w:rFonts w:ascii="Times New Roman" w:eastAsia="Times New Roman" w:hAnsi="Times New Roman" w:cs="Times New Roman"/>
          <w:sz w:val="23"/>
          <w:szCs w:val="23"/>
        </w:rPr>
        <w:t>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ot</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b</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r</w:t>
      </w:r>
      <w:r>
        <w:rPr>
          <w:rFonts w:ascii="Times New Roman" w:eastAsia="Times New Roman" w:hAnsi="Times New Roman" w:cs="Times New Roman"/>
          <w:sz w:val="23"/>
          <w:szCs w:val="23"/>
        </w:rPr>
        <w:t xml:space="preserve">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ppropr</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le</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el</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 xml:space="preserve">of </w:t>
      </w:r>
      <w:r>
        <w:rPr>
          <w:rFonts w:ascii="Times New Roman" w:eastAsia="Times New Roman" w:hAnsi="Times New Roman" w:cs="Times New Roman"/>
          <w:spacing w:val="1"/>
          <w:sz w:val="23"/>
          <w:szCs w:val="23"/>
        </w:rPr>
        <w:t>cli</w:t>
      </w:r>
      <w:r>
        <w:rPr>
          <w:rFonts w:ascii="Times New Roman" w:eastAsia="Times New Roman" w:hAnsi="Times New Roman" w:cs="Times New Roman"/>
          <w:spacing w:val="-2"/>
          <w:sz w:val="23"/>
          <w:szCs w:val="23"/>
        </w:rPr>
        <w:t>ni</w:t>
      </w:r>
      <w:r>
        <w:rPr>
          <w:rFonts w:ascii="Times New Roman" w:eastAsia="Times New Roman" w:hAnsi="Times New Roman" w:cs="Times New Roman"/>
          <w:spacing w:val="1"/>
          <w:sz w:val="23"/>
          <w:szCs w:val="23"/>
        </w:rPr>
        <w:t>ca</w:t>
      </w:r>
      <w:r>
        <w:rPr>
          <w:rFonts w:ascii="Times New Roman" w:eastAsia="Times New Roman" w:hAnsi="Times New Roman" w:cs="Times New Roman"/>
          <w:sz w:val="23"/>
          <w:szCs w:val="23"/>
        </w:rPr>
        <w:t>l</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ff</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ema</w:t>
      </w:r>
      <w:r>
        <w:rPr>
          <w:rFonts w:ascii="Times New Roman" w:eastAsia="Times New Roman" w:hAnsi="Times New Roman" w:cs="Times New Roman"/>
          <w:sz w:val="23"/>
          <w:szCs w:val="23"/>
        </w:rPr>
        <w:t>nd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or</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cli</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ic</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ice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ea</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 xml:space="preserve">ng </w:t>
      </w:r>
      <w:r>
        <w:rPr>
          <w:rFonts w:ascii="Times New Roman" w:eastAsia="Times New Roman" w:hAnsi="Times New Roman" w:cs="Times New Roman"/>
          <w:spacing w:val="1"/>
          <w:sz w:val="23"/>
          <w:szCs w:val="23"/>
        </w:rPr>
        <w:t>ac</w:t>
      </w:r>
      <w:r>
        <w:rPr>
          <w:rFonts w:ascii="Times New Roman" w:eastAsia="Times New Roman" w:hAnsi="Times New Roman" w:cs="Times New Roman"/>
          <w:sz w:val="23"/>
          <w:szCs w:val="23"/>
        </w:rPr>
        <w:t>ro</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our</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 xml:space="preserve">on. </w:t>
      </w:r>
      <w:r>
        <w:rPr>
          <w:rFonts w:ascii="Times New Roman" w:eastAsia="Times New Roman" w:hAnsi="Times New Roman" w:cs="Times New Roman"/>
          <w:spacing w:val="-4"/>
          <w:sz w:val="23"/>
          <w:szCs w:val="23"/>
        </w:rPr>
        <w:t>W</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ta</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 xml:space="preserve">o </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il</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it</w:t>
      </w:r>
      <w:r>
        <w:rPr>
          <w:rFonts w:ascii="Times New Roman" w:eastAsia="Times New Roman" w:hAnsi="Times New Roman" w:cs="Times New Roman"/>
          <w:spacing w:val="1"/>
          <w:sz w:val="23"/>
          <w:szCs w:val="23"/>
        </w:rPr>
        <w:t>ic</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po</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iti</w:t>
      </w:r>
      <w:r>
        <w:rPr>
          <w:rFonts w:ascii="Times New Roman" w:eastAsia="Times New Roman" w:hAnsi="Times New Roman" w:cs="Times New Roman"/>
          <w:sz w:val="23"/>
          <w:szCs w:val="23"/>
        </w:rPr>
        <w:t>on</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w:t>
      </w:r>
    </w:p>
    <w:p w:rsidR="00F951E1" w:rsidRDefault="00F951E1" w:rsidP="00F951E1">
      <w:pPr>
        <w:spacing w:before="8" w:after="0" w:line="260" w:lineRule="exact"/>
        <w:rPr>
          <w:sz w:val="26"/>
          <w:szCs w:val="26"/>
        </w:rPr>
      </w:pPr>
    </w:p>
    <w:p w:rsidR="00F951E1" w:rsidRDefault="00F951E1" w:rsidP="00F951E1">
      <w:pPr>
        <w:spacing w:after="0" w:line="240" w:lineRule="auto"/>
        <w:ind w:left="140" w:right="82"/>
        <w:jc w:val="both"/>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N</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DHSA</w:t>
      </w:r>
      <w:r>
        <w:rPr>
          <w:rFonts w:ascii="Times New Roman" w:eastAsia="Times New Roman" w:hAnsi="Times New Roman" w:cs="Times New Roman"/>
          <w:sz w:val="23"/>
          <w:szCs w:val="23"/>
        </w:rPr>
        <w:t>’s</w:t>
      </w:r>
      <w:r>
        <w:rPr>
          <w:rFonts w:ascii="Times New Roman" w:eastAsia="Times New Roman" w:hAnsi="Times New Roman" w:cs="Times New Roman"/>
          <w:spacing w:val="38"/>
          <w:sz w:val="23"/>
          <w:szCs w:val="23"/>
        </w:rPr>
        <w:t xml:space="preserve"> </w:t>
      </w:r>
      <w:r>
        <w:rPr>
          <w:rFonts w:ascii="Times New Roman" w:eastAsia="Times New Roman" w:hAnsi="Times New Roman" w:cs="Times New Roman"/>
          <w:spacing w:val="-1"/>
          <w:sz w:val="23"/>
          <w:szCs w:val="23"/>
        </w:rPr>
        <w:t>FY</w:t>
      </w:r>
      <w:r>
        <w:rPr>
          <w:rFonts w:ascii="Times New Roman" w:eastAsia="Times New Roman" w:hAnsi="Times New Roman" w:cs="Times New Roman"/>
          <w:sz w:val="23"/>
          <w:szCs w:val="23"/>
        </w:rPr>
        <w:t>17-18</w:t>
      </w:r>
      <w:r>
        <w:rPr>
          <w:rFonts w:ascii="Times New Roman" w:eastAsia="Times New Roman" w:hAnsi="Times New Roman" w:cs="Times New Roman"/>
          <w:spacing w:val="39"/>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ppropr</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w:t>
      </w:r>
      <w:r>
        <w:rPr>
          <w:rFonts w:ascii="Times New Roman" w:eastAsia="Times New Roman" w:hAnsi="Times New Roman" w:cs="Times New Roman"/>
          <w:spacing w:val="39"/>
          <w:sz w:val="23"/>
          <w:szCs w:val="23"/>
        </w:rPr>
        <w:t xml:space="preserve"> </w:t>
      </w:r>
      <w:r>
        <w:rPr>
          <w:rFonts w:ascii="Times New Roman" w:eastAsia="Times New Roman" w:hAnsi="Times New Roman" w:cs="Times New Roman"/>
          <w:sz w:val="23"/>
          <w:szCs w:val="23"/>
        </w:rPr>
        <w:t>bud</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t</w:t>
      </w:r>
      <w:r>
        <w:rPr>
          <w:rFonts w:ascii="Times New Roman" w:eastAsia="Times New Roman" w:hAnsi="Times New Roman" w:cs="Times New Roman"/>
          <w:spacing w:val="37"/>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s</w:t>
      </w:r>
      <w:r>
        <w:rPr>
          <w:rFonts w:ascii="Times New Roman" w:eastAsia="Times New Roman" w:hAnsi="Times New Roman" w:cs="Times New Roman"/>
          <w:spacing w:val="38"/>
          <w:sz w:val="23"/>
          <w:szCs w:val="23"/>
        </w:rPr>
        <w:t xml:space="preserve"> </w:t>
      </w:r>
      <w:r>
        <w:rPr>
          <w:rFonts w:ascii="Times New Roman" w:eastAsia="Times New Roman" w:hAnsi="Times New Roman" w:cs="Times New Roman"/>
          <w:spacing w:val="-3"/>
          <w:sz w:val="23"/>
          <w:szCs w:val="23"/>
        </w:rPr>
        <w:t>$</w:t>
      </w:r>
      <w:r>
        <w:rPr>
          <w:rFonts w:ascii="Times New Roman" w:eastAsia="Times New Roman" w:hAnsi="Times New Roman" w:cs="Times New Roman"/>
          <w:sz w:val="23"/>
          <w:szCs w:val="23"/>
        </w:rPr>
        <w:t>13,920,578.</w:t>
      </w:r>
      <w:r>
        <w:rPr>
          <w:rFonts w:ascii="Times New Roman" w:eastAsia="Times New Roman" w:hAnsi="Times New Roman" w:cs="Times New Roman"/>
          <w:spacing w:val="39"/>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ur</w:t>
      </w:r>
      <w:r>
        <w:rPr>
          <w:rFonts w:ascii="Times New Roman" w:eastAsia="Times New Roman" w:hAnsi="Times New Roman" w:cs="Times New Roman"/>
          <w:spacing w:val="39"/>
          <w:sz w:val="23"/>
          <w:szCs w:val="23"/>
        </w:rPr>
        <w:t xml:space="preserve"> </w:t>
      </w:r>
      <w:r>
        <w:rPr>
          <w:rFonts w:ascii="Times New Roman" w:eastAsia="Times New Roman" w:hAnsi="Times New Roman" w:cs="Times New Roman"/>
          <w:spacing w:val="-1"/>
          <w:sz w:val="23"/>
          <w:szCs w:val="23"/>
        </w:rPr>
        <w:t>SG</w:t>
      </w:r>
      <w:r>
        <w:rPr>
          <w:rFonts w:ascii="Times New Roman" w:eastAsia="Times New Roman" w:hAnsi="Times New Roman" w:cs="Times New Roman"/>
          <w:sz w:val="23"/>
          <w:szCs w:val="23"/>
        </w:rPr>
        <w:t>F</w:t>
      </w:r>
      <w:r>
        <w:rPr>
          <w:rFonts w:ascii="Times New Roman" w:eastAsia="Times New Roman" w:hAnsi="Times New Roman" w:cs="Times New Roman"/>
          <w:spacing w:val="36"/>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39"/>
          <w:sz w:val="23"/>
          <w:szCs w:val="23"/>
        </w:rPr>
        <w:t xml:space="preserve"> </w:t>
      </w:r>
      <w:r>
        <w:rPr>
          <w:rFonts w:ascii="Times New Roman" w:eastAsia="Times New Roman" w:hAnsi="Times New Roman" w:cs="Times New Roman"/>
          <w:sz w:val="23"/>
          <w:szCs w:val="23"/>
        </w:rPr>
        <w:t>$9,847,946.</w:t>
      </w:r>
      <w:r>
        <w:rPr>
          <w:rFonts w:ascii="Times New Roman" w:eastAsia="Times New Roman" w:hAnsi="Times New Roman" w:cs="Times New Roman"/>
          <w:spacing w:val="39"/>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ur</w:t>
      </w:r>
      <w:r>
        <w:rPr>
          <w:rFonts w:ascii="Times New Roman" w:eastAsia="Times New Roman" w:hAnsi="Times New Roman" w:cs="Times New Roman"/>
          <w:spacing w:val="39"/>
          <w:sz w:val="23"/>
          <w:szCs w:val="23"/>
        </w:rPr>
        <w:t xml:space="preserve"> </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37"/>
          <w:sz w:val="23"/>
          <w:szCs w:val="23"/>
        </w:rPr>
        <w:t xml:space="preserve"> </w:t>
      </w:r>
      <w:r>
        <w:rPr>
          <w:rFonts w:ascii="Times New Roman" w:eastAsia="Times New Roman" w:hAnsi="Times New Roman" w:cs="Times New Roman"/>
          <w:sz w:val="23"/>
          <w:szCs w:val="23"/>
        </w:rPr>
        <w:t>=</w:t>
      </w:r>
    </w:p>
    <w:p w:rsidR="00F951E1" w:rsidRDefault="00F951E1" w:rsidP="00F951E1">
      <w:pPr>
        <w:spacing w:before="1" w:after="0" w:line="266" w:lineRule="exact"/>
        <w:ind w:left="140" w:right="8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$3,298,788.</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el</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te</w:t>
      </w:r>
      <w:r>
        <w:rPr>
          <w:rFonts w:ascii="Times New Roman" w:eastAsia="Times New Roman" w:hAnsi="Times New Roman" w:cs="Times New Roman"/>
          <w:sz w:val="23"/>
          <w:szCs w:val="23"/>
        </w:rPr>
        <w:t>d</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$773,844.</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4"/>
          <w:sz w:val="23"/>
          <w:szCs w:val="23"/>
        </w:rPr>
        <w:t>W</w:t>
      </w:r>
      <w:r>
        <w:rPr>
          <w:rFonts w:ascii="Times New Roman" w:eastAsia="Times New Roman" w:hAnsi="Times New Roman" w:cs="Times New Roman"/>
          <w:sz w:val="23"/>
          <w:szCs w:val="23"/>
        </w:rPr>
        <w:t>e</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d</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le</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l</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ure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ore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2"/>
          <w:sz w:val="23"/>
          <w:szCs w:val="23"/>
        </w:rPr>
        <w:t>u</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at</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y r</w:t>
      </w:r>
      <w:r>
        <w:rPr>
          <w:rFonts w:ascii="Times New Roman" w:eastAsia="Times New Roman" w:hAnsi="Times New Roman" w:cs="Times New Roman"/>
          <w:spacing w:val="3"/>
          <w:sz w:val="23"/>
          <w:szCs w:val="23"/>
        </w:rPr>
        <w:t>e</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lec</w:t>
      </w:r>
      <w:r>
        <w:rPr>
          <w:rFonts w:ascii="Times New Roman" w:eastAsia="Times New Roman" w:hAnsi="Times New Roman" w:cs="Times New Roman"/>
          <w:sz w:val="23"/>
          <w:szCs w:val="23"/>
        </w:rPr>
        <w:t>t</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our</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3"/>
          <w:sz w:val="23"/>
          <w:szCs w:val="23"/>
        </w:rPr>
        <w:t>s</w:t>
      </w:r>
      <w:r>
        <w:rPr>
          <w:rFonts w:ascii="Times New Roman" w:eastAsia="Times New Roman" w:hAnsi="Times New Roman" w:cs="Times New Roman"/>
          <w:spacing w:val="1"/>
          <w:sz w:val="23"/>
          <w:szCs w:val="23"/>
        </w:rPr>
        <w:t>el</w:t>
      </w:r>
      <w:r>
        <w:rPr>
          <w:rFonts w:ascii="Times New Roman" w:eastAsia="Times New Roman" w:hAnsi="Times New Roman" w:cs="Times New Roman"/>
          <w:sz w:val="23"/>
          <w:szCs w:val="23"/>
        </w:rPr>
        <w:t xml:space="preserve">f- </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at</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und</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nu</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l</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w:t>
      </w:r>
      <w:r>
        <w:rPr>
          <w:rFonts w:ascii="Times New Roman" w:eastAsia="Times New Roman" w:hAnsi="Times New Roman" w:cs="Times New Roman"/>
          <w:sz w:val="23"/>
          <w:szCs w:val="23"/>
        </w:rPr>
        <w:t xml:space="preserve">2.6 </w:t>
      </w:r>
      <w:r>
        <w:rPr>
          <w:rFonts w:ascii="Times New Roman" w:eastAsia="Times New Roman" w:hAnsi="Times New Roman" w:cs="Times New Roman"/>
          <w:spacing w:val="1"/>
          <w:sz w:val="23"/>
          <w:szCs w:val="23"/>
        </w:rPr>
        <w:t>mi</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li</w:t>
      </w:r>
      <w:r>
        <w:rPr>
          <w:rFonts w:ascii="Times New Roman" w:eastAsia="Times New Roman" w:hAnsi="Times New Roman" w:cs="Times New Roman"/>
          <w:sz w:val="23"/>
          <w:szCs w:val="23"/>
        </w:rPr>
        <w:t>on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nd now</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w:t>
      </w:r>
      <w:r>
        <w:rPr>
          <w:rFonts w:ascii="Times New Roman" w:eastAsia="Times New Roman" w:hAnsi="Times New Roman" w:cs="Times New Roman"/>
          <w:sz w:val="23"/>
          <w:szCs w:val="23"/>
        </w:rPr>
        <w:t>773,844.</w:t>
      </w:r>
    </w:p>
    <w:p w:rsidR="00F951E1" w:rsidRDefault="00F951E1" w:rsidP="00F951E1">
      <w:pPr>
        <w:spacing w:after="0" w:line="243" w:lineRule="auto"/>
        <w:ind w:left="100" w:right="149"/>
        <w:rPr>
          <w:rFonts w:ascii="Times New Roman" w:eastAsia="Times New Roman" w:hAnsi="Times New Roman" w:cs="Times New Roman"/>
          <w:color w:val="030303"/>
          <w:sz w:val="21"/>
          <w:szCs w:val="21"/>
        </w:rPr>
      </w:pPr>
    </w:p>
    <w:p w:rsidR="0072529F" w:rsidRDefault="00F951E1" w:rsidP="00180080">
      <w:pPr>
        <w:spacing w:after="0" w:line="243" w:lineRule="auto"/>
        <w:ind w:left="100" w:right="149"/>
        <w:jc w:val="both"/>
        <w:rPr>
          <w:rFonts w:ascii="Times New Roman" w:eastAsia="Times New Roman" w:hAnsi="Times New Roman" w:cs="Times New Roman"/>
          <w:color w:val="030303"/>
          <w:w w:val="105"/>
          <w:sz w:val="21"/>
          <w:szCs w:val="21"/>
        </w:rPr>
      </w:pPr>
      <w:r>
        <w:rPr>
          <w:rFonts w:ascii="Times New Roman" w:eastAsia="Times New Roman" w:hAnsi="Times New Roman" w:cs="Times New Roman"/>
          <w:color w:val="030303"/>
          <w:sz w:val="21"/>
          <w:szCs w:val="21"/>
        </w:rPr>
        <w:t xml:space="preserve">NEDHSA's </w:t>
      </w:r>
      <w:r>
        <w:rPr>
          <w:rFonts w:ascii="Times New Roman" w:eastAsia="Times New Roman" w:hAnsi="Times New Roman" w:cs="Times New Roman"/>
          <w:color w:val="030303"/>
          <w:spacing w:val="11"/>
          <w:sz w:val="21"/>
          <w:szCs w:val="21"/>
        </w:rPr>
        <w:t xml:space="preserve"> </w:t>
      </w:r>
      <w:r>
        <w:rPr>
          <w:rFonts w:ascii="Times New Roman" w:eastAsia="Times New Roman" w:hAnsi="Times New Roman" w:cs="Times New Roman"/>
          <w:color w:val="030303"/>
          <w:sz w:val="21"/>
          <w:szCs w:val="21"/>
        </w:rPr>
        <w:t>legislative</w:t>
      </w:r>
      <w:r>
        <w:rPr>
          <w:rFonts w:ascii="Times New Roman" w:eastAsia="Times New Roman" w:hAnsi="Times New Roman" w:cs="Times New Roman"/>
          <w:color w:val="030303"/>
          <w:spacing w:val="40"/>
          <w:sz w:val="21"/>
          <w:szCs w:val="21"/>
        </w:rPr>
        <w:t xml:space="preserve"> </w:t>
      </w:r>
      <w:r>
        <w:rPr>
          <w:rFonts w:ascii="Times New Roman" w:eastAsia="Times New Roman" w:hAnsi="Times New Roman" w:cs="Times New Roman"/>
          <w:color w:val="030303"/>
          <w:sz w:val="21"/>
          <w:szCs w:val="21"/>
        </w:rPr>
        <w:t>audit</w:t>
      </w:r>
      <w:r>
        <w:rPr>
          <w:rFonts w:ascii="Times New Roman" w:eastAsia="Times New Roman" w:hAnsi="Times New Roman" w:cs="Times New Roman"/>
          <w:color w:val="030303"/>
          <w:spacing w:val="16"/>
          <w:sz w:val="21"/>
          <w:szCs w:val="21"/>
        </w:rPr>
        <w:t xml:space="preserve"> </w:t>
      </w:r>
      <w:r>
        <w:rPr>
          <w:rFonts w:ascii="Times New Roman" w:eastAsia="Times New Roman" w:hAnsi="Times New Roman" w:cs="Times New Roman"/>
          <w:color w:val="030303"/>
          <w:sz w:val="21"/>
          <w:szCs w:val="21"/>
        </w:rPr>
        <w:t>is</w:t>
      </w:r>
      <w:r>
        <w:rPr>
          <w:rFonts w:ascii="Times New Roman" w:eastAsia="Times New Roman" w:hAnsi="Times New Roman" w:cs="Times New Roman"/>
          <w:color w:val="030303"/>
          <w:spacing w:val="7"/>
          <w:sz w:val="21"/>
          <w:szCs w:val="21"/>
        </w:rPr>
        <w:t xml:space="preserve"> </w:t>
      </w:r>
      <w:r>
        <w:rPr>
          <w:rFonts w:ascii="Times New Roman" w:eastAsia="Times New Roman" w:hAnsi="Times New Roman" w:cs="Times New Roman"/>
          <w:color w:val="030303"/>
          <w:sz w:val="21"/>
          <w:szCs w:val="21"/>
        </w:rPr>
        <w:t>concluding.</w:t>
      </w:r>
      <w:r>
        <w:rPr>
          <w:rFonts w:ascii="Times New Roman" w:eastAsia="Times New Roman" w:hAnsi="Times New Roman" w:cs="Times New Roman"/>
          <w:color w:val="030303"/>
          <w:spacing w:val="49"/>
          <w:sz w:val="21"/>
          <w:szCs w:val="21"/>
        </w:rPr>
        <w:t xml:space="preserve"> </w:t>
      </w:r>
      <w:r>
        <w:rPr>
          <w:rFonts w:ascii="Times New Roman" w:eastAsia="Times New Roman" w:hAnsi="Times New Roman" w:cs="Times New Roman"/>
          <w:color w:val="030303"/>
          <w:sz w:val="21"/>
          <w:szCs w:val="21"/>
        </w:rPr>
        <w:t>Auditors</w:t>
      </w:r>
      <w:r>
        <w:rPr>
          <w:rFonts w:ascii="Times New Roman" w:eastAsia="Times New Roman" w:hAnsi="Times New Roman" w:cs="Times New Roman"/>
          <w:color w:val="030303"/>
          <w:spacing w:val="11"/>
          <w:sz w:val="21"/>
          <w:szCs w:val="21"/>
        </w:rPr>
        <w:t xml:space="preserve"> </w:t>
      </w:r>
      <w:r>
        <w:rPr>
          <w:rFonts w:ascii="Times New Roman" w:eastAsia="Times New Roman" w:hAnsi="Times New Roman" w:cs="Times New Roman"/>
          <w:color w:val="030303"/>
          <w:sz w:val="21"/>
          <w:szCs w:val="21"/>
        </w:rPr>
        <w:t>will</w:t>
      </w:r>
      <w:r>
        <w:rPr>
          <w:rFonts w:ascii="Times New Roman" w:eastAsia="Times New Roman" w:hAnsi="Times New Roman" w:cs="Times New Roman"/>
          <w:color w:val="030303"/>
          <w:spacing w:val="24"/>
          <w:sz w:val="21"/>
          <w:szCs w:val="21"/>
        </w:rPr>
        <w:t xml:space="preserve"> </w:t>
      </w:r>
      <w:r>
        <w:rPr>
          <w:rFonts w:ascii="Times New Roman" w:eastAsia="Times New Roman" w:hAnsi="Times New Roman" w:cs="Times New Roman"/>
          <w:color w:val="030303"/>
          <w:sz w:val="21"/>
          <w:szCs w:val="21"/>
        </w:rPr>
        <w:t>provide</w:t>
      </w:r>
      <w:r>
        <w:rPr>
          <w:rFonts w:ascii="Times New Roman" w:eastAsia="Times New Roman" w:hAnsi="Times New Roman" w:cs="Times New Roman"/>
          <w:color w:val="030303"/>
          <w:spacing w:val="23"/>
          <w:sz w:val="21"/>
          <w:szCs w:val="21"/>
        </w:rPr>
        <w:t xml:space="preserve"> </w:t>
      </w:r>
      <w:r>
        <w:rPr>
          <w:rFonts w:ascii="Times New Roman" w:eastAsia="Times New Roman" w:hAnsi="Times New Roman" w:cs="Times New Roman"/>
          <w:color w:val="030303"/>
          <w:sz w:val="21"/>
          <w:szCs w:val="21"/>
        </w:rPr>
        <w:t>a</w:t>
      </w:r>
      <w:r>
        <w:rPr>
          <w:rFonts w:ascii="Times New Roman" w:eastAsia="Times New Roman" w:hAnsi="Times New Roman" w:cs="Times New Roman"/>
          <w:color w:val="030303"/>
          <w:spacing w:val="12"/>
          <w:sz w:val="21"/>
          <w:szCs w:val="21"/>
        </w:rPr>
        <w:t xml:space="preserve"> </w:t>
      </w:r>
      <w:r>
        <w:rPr>
          <w:rFonts w:ascii="Times New Roman" w:eastAsia="Times New Roman" w:hAnsi="Times New Roman" w:cs="Times New Roman"/>
          <w:color w:val="030303"/>
          <w:sz w:val="21"/>
          <w:szCs w:val="21"/>
        </w:rPr>
        <w:t>draft</w:t>
      </w:r>
      <w:r>
        <w:rPr>
          <w:rFonts w:ascii="Times New Roman" w:eastAsia="Times New Roman" w:hAnsi="Times New Roman" w:cs="Times New Roman"/>
          <w:color w:val="030303"/>
          <w:spacing w:val="12"/>
          <w:sz w:val="21"/>
          <w:szCs w:val="21"/>
        </w:rPr>
        <w:t xml:space="preserve"> </w:t>
      </w:r>
      <w:r>
        <w:rPr>
          <w:rFonts w:ascii="Times New Roman" w:eastAsia="Times New Roman" w:hAnsi="Times New Roman" w:cs="Times New Roman"/>
          <w:color w:val="030303"/>
          <w:sz w:val="21"/>
          <w:szCs w:val="21"/>
        </w:rPr>
        <w:t>report</w:t>
      </w:r>
      <w:r>
        <w:rPr>
          <w:rFonts w:ascii="Times New Roman" w:eastAsia="Times New Roman" w:hAnsi="Times New Roman" w:cs="Times New Roman"/>
          <w:color w:val="030303"/>
          <w:spacing w:val="27"/>
          <w:sz w:val="21"/>
          <w:szCs w:val="21"/>
        </w:rPr>
        <w:t xml:space="preserve"> </w:t>
      </w:r>
      <w:r>
        <w:rPr>
          <w:rFonts w:ascii="Times New Roman" w:eastAsia="Times New Roman" w:hAnsi="Times New Roman" w:cs="Times New Roman"/>
          <w:color w:val="030303"/>
          <w:sz w:val="21"/>
          <w:szCs w:val="21"/>
        </w:rPr>
        <w:t>during</w:t>
      </w:r>
      <w:r>
        <w:rPr>
          <w:rFonts w:ascii="Times New Roman" w:eastAsia="Times New Roman" w:hAnsi="Times New Roman" w:cs="Times New Roman"/>
          <w:color w:val="030303"/>
          <w:spacing w:val="17"/>
          <w:sz w:val="21"/>
          <w:szCs w:val="21"/>
        </w:rPr>
        <w:t xml:space="preserve"> </w:t>
      </w:r>
      <w:r>
        <w:rPr>
          <w:rFonts w:ascii="Times New Roman" w:eastAsia="Times New Roman" w:hAnsi="Times New Roman" w:cs="Times New Roman"/>
          <w:color w:val="030303"/>
          <w:sz w:val="21"/>
          <w:szCs w:val="21"/>
        </w:rPr>
        <w:t>our</w:t>
      </w:r>
      <w:r>
        <w:rPr>
          <w:rFonts w:ascii="Times New Roman" w:eastAsia="Times New Roman" w:hAnsi="Times New Roman" w:cs="Times New Roman"/>
          <w:color w:val="030303"/>
          <w:spacing w:val="19"/>
          <w:sz w:val="21"/>
          <w:szCs w:val="21"/>
        </w:rPr>
        <w:t xml:space="preserve"> </w:t>
      </w:r>
      <w:r>
        <w:rPr>
          <w:rFonts w:ascii="Times New Roman" w:eastAsia="Times New Roman" w:hAnsi="Times New Roman" w:cs="Times New Roman"/>
          <w:color w:val="030303"/>
          <w:w w:val="110"/>
          <w:sz w:val="21"/>
          <w:szCs w:val="21"/>
        </w:rPr>
        <w:t>April 19,</w:t>
      </w:r>
      <w:r>
        <w:rPr>
          <w:rFonts w:ascii="Times New Roman" w:eastAsia="Times New Roman" w:hAnsi="Times New Roman" w:cs="Times New Roman"/>
          <w:color w:val="030303"/>
          <w:spacing w:val="3"/>
          <w:w w:val="110"/>
          <w:sz w:val="21"/>
          <w:szCs w:val="21"/>
        </w:rPr>
        <w:t xml:space="preserve"> </w:t>
      </w:r>
      <w:r>
        <w:rPr>
          <w:rFonts w:ascii="Times New Roman" w:eastAsia="Times New Roman" w:hAnsi="Times New Roman" w:cs="Times New Roman"/>
          <w:color w:val="030303"/>
          <w:w w:val="110"/>
          <w:sz w:val="21"/>
          <w:szCs w:val="21"/>
        </w:rPr>
        <w:t xml:space="preserve">2017 </w:t>
      </w:r>
      <w:r>
        <w:rPr>
          <w:rFonts w:ascii="Times New Roman" w:eastAsia="Times New Roman" w:hAnsi="Times New Roman" w:cs="Times New Roman"/>
          <w:color w:val="030303"/>
          <w:sz w:val="21"/>
          <w:szCs w:val="21"/>
        </w:rPr>
        <w:t>exit</w:t>
      </w:r>
      <w:r>
        <w:rPr>
          <w:rFonts w:ascii="Times New Roman" w:eastAsia="Times New Roman" w:hAnsi="Times New Roman" w:cs="Times New Roman"/>
          <w:color w:val="030303"/>
          <w:spacing w:val="21"/>
          <w:sz w:val="21"/>
          <w:szCs w:val="21"/>
        </w:rPr>
        <w:t xml:space="preserve"> </w:t>
      </w:r>
      <w:r>
        <w:rPr>
          <w:rFonts w:ascii="Times New Roman" w:eastAsia="Times New Roman" w:hAnsi="Times New Roman" w:cs="Times New Roman"/>
          <w:color w:val="030303"/>
          <w:sz w:val="21"/>
          <w:szCs w:val="21"/>
        </w:rPr>
        <w:t>interview.</w:t>
      </w:r>
      <w:r>
        <w:rPr>
          <w:rFonts w:ascii="Times New Roman" w:eastAsia="Times New Roman" w:hAnsi="Times New Roman" w:cs="Times New Roman"/>
          <w:color w:val="030303"/>
          <w:spacing w:val="27"/>
          <w:sz w:val="21"/>
          <w:szCs w:val="21"/>
        </w:rPr>
        <w:t xml:space="preserve"> </w:t>
      </w:r>
      <w:r>
        <w:rPr>
          <w:rFonts w:ascii="Times New Roman" w:eastAsia="Times New Roman" w:hAnsi="Times New Roman" w:cs="Times New Roman"/>
          <w:color w:val="030303"/>
          <w:sz w:val="21"/>
          <w:szCs w:val="21"/>
        </w:rPr>
        <w:t>Per</w:t>
      </w:r>
      <w:r>
        <w:rPr>
          <w:rFonts w:ascii="Times New Roman" w:eastAsia="Times New Roman" w:hAnsi="Times New Roman" w:cs="Times New Roman"/>
          <w:color w:val="030303"/>
          <w:spacing w:val="21"/>
          <w:sz w:val="21"/>
          <w:szCs w:val="21"/>
        </w:rPr>
        <w:t xml:space="preserve"> </w:t>
      </w:r>
      <w:r>
        <w:rPr>
          <w:rFonts w:ascii="Times New Roman" w:eastAsia="Times New Roman" w:hAnsi="Times New Roman" w:cs="Times New Roman"/>
          <w:color w:val="030303"/>
          <w:sz w:val="21"/>
          <w:szCs w:val="21"/>
        </w:rPr>
        <w:t>discussions</w:t>
      </w:r>
      <w:r>
        <w:rPr>
          <w:rFonts w:ascii="Times New Roman" w:eastAsia="Times New Roman" w:hAnsi="Times New Roman" w:cs="Times New Roman"/>
          <w:color w:val="030303"/>
          <w:spacing w:val="38"/>
          <w:sz w:val="21"/>
          <w:szCs w:val="21"/>
        </w:rPr>
        <w:t xml:space="preserve"> </w:t>
      </w:r>
      <w:r>
        <w:rPr>
          <w:rFonts w:ascii="Times New Roman" w:eastAsia="Times New Roman" w:hAnsi="Times New Roman" w:cs="Times New Roman"/>
          <w:color w:val="030303"/>
          <w:sz w:val="21"/>
          <w:szCs w:val="21"/>
        </w:rPr>
        <w:t>with</w:t>
      </w:r>
      <w:r>
        <w:rPr>
          <w:rFonts w:ascii="Times New Roman" w:eastAsia="Times New Roman" w:hAnsi="Times New Roman" w:cs="Times New Roman"/>
          <w:color w:val="030303"/>
          <w:spacing w:val="17"/>
          <w:sz w:val="21"/>
          <w:szCs w:val="21"/>
        </w:rPr>
        <w:t xml:space="preserve"> </w:t>
      </w:r>
      <w:r>
        <w:rPr>
          <w:rFonts w:ascii="Times New Roman" w:eastAsia="Times New Roman" w:hAnsi="Times New Roman" w:cs="Times New Roman"/>
          <w:color w:val="030303"/>
          <w:sz w:val="21"/>
          <w:szCs w:val="21"/>
        </w:rPr>
        <w:t>the</w:t>
      </w:r>
      <w:r>
        <w:rPr>
          <w:rFonts w:ascii="Times New Roman" w:eastAsia="Times New Roman" w:hAnsi="Times New Roman" w:cs="Times New Roman"/>
          <w:color w:val="030303"/>
          <w:spacing w:val="13"/>
          <w:sz w:val="21"/>
          <w:szCs w:val="21"/>
        </w:rPr>
        <w:t xml:space="preserve"> </w:t>
      </w:r>
      <w:r>
        <w:rPr>
          <w:rFonts w:ascii="Times New Roman" w:eastAsia="Times New Roman" w:hAnsi="Times New Roman" w:cs="Times New Roman"/>
          <w:color w:val="030303"/>
          <w:sz w:val="21"/>
          <w:szCs w:val="21"/>
        </w:rPr>
        <w:t>auditors,</w:t>
      </w:r>
      <w:r>
        <w:rPr>
          <w:rFonts w:ascii="Times New Roman" w:eastAsia="Times New Roman" w:hAnsi="Times New Roman" w:cs="Times New Roman"/>
          <w:color w:val="030303"/>
          <w:spacing w:val="19"/>
          <w:sz w:val="21"/>
          <w:szCs w:val="21"/>
        </w:rPr>
        <w:t xml:space="preserve"> </w:t>
      </w:r>
      <w:r>
        <w:rPr>
          <w:rFonts w:ascii="Times New Roman" w:eastAsia="Times New Roman" w:hAnsi="Times New Roman" w:cs="Times New Roman"/>
          <w:color w:val="030303"/>
          <w:sz w:val="21"/>
          <w:szCs w:val="21"/>
        </w:rPr>
        <w:t>we</w:t>
      </w:r>
      <w:r>
        <w:rPr>
          <w:rFonts w:ascii="Times New Roman" w:eastAsia="Times New Roman" w:hAnsi="Times New Roman" w:cs="Times New Roman"/>
          <w:color w:val="030303"/>
          <w:spacing w:val="11"/>
          <w:sz w:val="21"/>
          <w:szCs w:val="21"/>
        </w:rPr>
        <w:t xml:space="preserve"> </w:t>
      </w:r>
      <w:r>
        <w:rPr>
          <w:rFonts w:ascii="Times New Roman" w:eastAsia="Times New Roman" w:hAnsi="Times New Roman" w:cs="Times New Roman"/>
          <w:color w:val="030303"/>
          <w:sz w:val="21"/>
          <w:szCs w:val="21"/>
        </w:rPr>
        <w:t>do</w:t>
      </w:r>
      <w:r>
        <w:rPr>
          <w:rFonts w:ascii="Times New Roman" w:eastAsia="Times New Roman" w:hAnsi="Times New Roman" w:cs="Times New Roman"/>
          <w:color w:val="030303"/>
          <w:spacing w:val="17"/>
          <w:sz w:val="21"/>
          <w:szCs w:val="21"/>
        </w:rPr>
        <w:t xml:space="preserve"> </w:t>
      </w:r>
      <w:r>
        <w:rPr>
          <w:rFonts w:ascii="Times New Roman" w:eastAsia="Times New Roman" w:hAnsi="Times New Roman" w:cs="Times New Roman"/>
          <w:color w:val="030303"/>
          <w:sz w:val="21"/>
          <w:szCs w:val="21"/>
        </w:rPr>
        <w:t>not</w:t>
      </w:r>
      <w:r>
        <w:rPr>
          <w:rFonts w:ascii="Times New Roman" w:eastAsia="Times New Roman" w:hAnsi="Times New Roman" w:cs="Times New Roman"/>
          <w:color w:val="030303"/>
          <w:spacing w:val="19"/>
          <w:sz w:val="21"/>
          <w:szCs w:val="21"/>
        </w:rPr>
        <w:t xml:space="preserve"> </w:t>
      </w:r>
      <w:r>
        <w:rPr>
          <w:rFonts w:ascii="Times New Roman" w:eastAsia="Times New Roman" w:hAnsi="Times New Roman" w:cs="Times New Roman"/>
          <w:color w:val="030303"/>
          <w:sz w:val="21"/>
          <w:szCs w:val="21"/>
        </w:rPr>
        <w:t>anticipate</w:t>
      </w:r>
      <w:r>
        <w:rPr>
          <w:rFonts w:ascii="Times New Roman" w:eastAsia="Times New Roman" w:hAnsi="Times New Roman" w:cs="Times New Roman"/>
          <w:color w:val="030303"/>
          <w:spacing w:val="27"/>
          <w:sz w:val="21"/>
          <w:szCs w:val="21"/>
        </w:rPr>
        <w:t xml:space="preserve"> </w:t>
      </w:r>
      <w:r>
        <w:rPr>
          <w:rFonts w:ascii="Times New Roman" w:eastAsia="Times New Roman" w:hAnsi="Times New Roman" w:cs="Times New Roman"/>
          <w:color w:val="030303"/>
          <w:sz w:val="21"/>
          <w:szCs w:val="21"/>
        </w:rPr>
        <w:t>significant</w:t>
      </w:r>
      <w:r>
        <w:rPr>
          <w:rFonts w:ascii="Times New Roman" w:eastAsia="Times New Roman" w:hAnsi="Times New Roman" w:cs="Times New Roman"/>
          <w:color w:val="030303"/>
          <w:spacing w:val="36"/>
          <w:sz w:val="21"/>
          <w:szCs w:val="21"/>
        </w:rPr>
        <w:t xml:space="preserve"> </w:t>
      </w:r>
      <w:r>
        <w:rPr>
          <w:rFonts w:ascii="Times New Roman" w:eastAsia="Times New Roman" w:hAnsi="Times New Roman" w:cs="Times New Roman"/>
          <w:color w:val="030303"/>
          <w:w w:val="105"/>
          <w:sz w:val="21"/>
          <w:szCs w:val="21"/>
        </w:rPr>
        <w:t>findings.</w:t>
      </w:r>
      <w:r w:rsidR="000B4D9D">
        <w:rPr>
          <w:rFonts w:ascii="Times New Roman" w:eastAsia="Times New Roman" w:hAnsi="Times New Roman" w:cs="Times New Roman"/>
          <w:color w:val="030303"/>
          <w:w w:val="105"/>
          <w:sz w:val="21"/>
          <w:szCs w:val="21"/>
        </w:rPr>
        <w:t xml:space="preserve"> </w:t>
      </w:r>
    </w:p>
    <w:p w:rsidR="0072529F" w:rsidRDefault="0072529F" w:rsidP="00180080">
      <w:pPr>
        <w:spacing w:after="0" w:line="243" w:lineRule="auto"/>
        <w:ind w:left="100" w:right="149"/>
        <w:jc w:val="both"/>
        <w:rPr>
          <w:rFonts w:ascii="Times New Roman" w:eastAsia="Times New Roman" w:hAnsi="Times New Roman" w:cs="Times New Roman"/>
          <w:color w:val="030303"/>
          <w:w w:val="105"/>
          <w:sz w:val="21"/>
          <w:szCs w:val="21"/>
        </w:rPr>
      </w:pPr>
    </w:p>
    <w:p w:rsidR="00F951E1" w:rsidRDefault="000B4D9D" w:rsidP="00180080">
      <w:pPr>
        <w:spacing w:after="0" w:line="243" w:lineRule="auto"/>
        <w:ind w:left="100" w:right="149"/>
        <w:jc w:val="both"/>
        <w:rPr>
          <w:rFonts w:ascii="Times New Roman" w:eastAsia="Times New Roman" w:hAnsi="Times New Roman" w:cs="Times New Roman"/>
          <w:sz w:val="21"/>
          <w:szCs w:val="21"/>
        </w:rPr>
      </w:pPr>
      <w:r>
        <w:rPr>
          <w:rFonts w:ascii="Times New Roman" w:eastAsia="Times New Roman" w:hAnsi="Times New Roman" w:cs="Times New Roman"/>
          <w:color w:val="030303"/>
          <w:w w:val="105"/>
          <w:sz w:val="21"/>
          <w:szCs w:val="21"/>
        </w:rPr>
        <w:t xml:space="preserve">The Executive Director </w:t>
      </w:r>
      <w:r w:rsidR="00A11913">
        <w:rPr>
          <w:rFonts w:ascii="Times New Roman" w:eastAsia="Times New Roman" w:hAnsi="Times New Roman" w:cs="Times New Roman"/>
          <w:color w:val="030303"/>
          <w:w w:val="105"/>
          <w:sz w:val="21"/>
          <w:szCs w:val="21"/>
        </w:rPr>
        <w:t xml:space="preserve">discussed </w:t>
      </w:r>
      <w:r w:rsidR="00F0338E">
        <w:rPr>
          <w:rFonts w:ascii="Times New Roman" w:eastAsia="Times New Roman" w:hAnsi="Times New Roman" w:cs="Times New Roman"/>
          <w:color w:val="030303"/>
          <w:w w:val="105"/>
          <w:sz w:val="21"/>
          <w:szCs w:val="21"/>
        </w:rPr>
        <w:t xml:space="preserve">how </w:t>
      </w:r>
      <w:r w:rsidR="00A11913">
        <w:rPr>
          <w:rFonts w:ascii="Times New Roman" w:eastAsia="Times New Roman" w:hAnsi="Times New Roman" w:cs="Times New Roman"/>
          <w:color w:val="030303"/>
          <w:w w:val="105"/>
          <w:sz w:val="21"/>
          <w:szCs w:val="21"/>
        </w:rPr>
        <w:t xml:space="preserve">NEDHSA staff were sending out billing statements up and till errors were noted with the electronic health record private pay billing data. Afterwards, private pay billing was temporary halted. </w:t>
      </w:r>
      <w:r w:rsidR="00F0338E">
        <w:rPr>
          <w:rFonts w:ascii="Times New Roman" w:eastAsia="Times New Roman" w:hAnsi="Times New Roman" w:cs="Times New Roman"/>
          <w:color w:val="030303"/>
          <w:w w:val="105"/>
          <w:sz w:val="21"/>
          <w:szCs w:val="21"/>
        </w:rPr>
        <w:t xml:space="preserve">NEDHSA staff have been consistently trying to get this matter resolved. </w:t>
      </w:r>
      <w:r w:rsidR="00A11913">
        <w:rPr>
          <w:rFonts w:ascii="Times New Roman" w:eastAsia="Times New Roman" w:hAnsi="Times New Roman" w:cs="Times New Roman"/>
          <w:color w:val="030303"/>
          <w:w w:val="105"/>
          <w:sz w:val="21"/>
          <w:szCs w:val="21"/>
        </w:rPr>
        <w:t xml:space="preserve">The other issue discussed was </w:t>
      </w:r>
      <w:r w:rsidR="0072529F">
        <w:rPr>
          <w:rFonts w:ascii="Times New Roman" w:eastAsia="Times New Roman" w:hAnsi="Times New Roman" w:cs="Times New Roman"/>
          <w:color w:val="030303"/>
          <w:w w:val="105"/>
          <w:sz w:val="21"/>
          <w:szCs w:val="21"/>
        </w:rPr>
        <w:t>c</w:t>
      </w:r>
      <w:r w:rsidR="00C32136">
        <w:rPr>
          <w:rFonts w:ascii="Times New Roman" w:eastAsia="Times New Roman" w:hAnsi="Times New Roman" w:cs="Times New Roman"/>
          <w:color w:val="030303"/>
          <w:w w:val="105"/>
          <w:sz w:val="21"/>
          <w:szCs w:val="21"/>
        </w:rPr>
        <w:t>ivil services employees</w:t>
      </w:r>
      <w:r w:rsidR="0072529F">
        <w:rPr>
          <w:rFonts w:ascii="Times New Roman" w:eastAsia="Times New Roman" w:hAnsi="Times New Roman" w:cs="Times New Roman"/>
          <w:color w:val="030303"/>
          <w:w w:val="105"/>
          <w:sz w:val="21"/>
          <w:szCs w:val="21"/>
        </w:rPr>
        <w:t>, LMSW, inherited from DHH, who</w:t>
      </w:r>
      <w:r w:rsidR="00C32136">
        <w:rPr>
          <w:rFonts w:ascii="Times New Roman" w:eastAsia="Times New Roman" w:hAnsi="Times New Roman" w:cs="Times New Roman"/>
          <w:color w:val="030303"/>
          <w:w w:val="105"/>
          <w:sz w:val="21"/>
          <w:szCs w:val="21"/>
        </w:rPr>
        <w:t xml:space="preserve"> largely provided services to indigent</w:t>
      </w:r>
      <w:r w:rsidR="00351FB0">
        <w:rPr>
          <w:rFonts w:ascii="Times New Roman" w:eastAsia="Times New Roman" w:hAnsi="Times New Roman" w:cs="Times New Roman"/>
          <w:color w:val="030303"/>
          <w:w w:val="105"/>
          <w:sz w:val="21"/>
          <w:szCs w:val="21"/>
        </w:rPr>
        <w:t xml:space="preserve"> </w:t>
      </w:r>
      <w:r w:rsidR="00C32136">
        <w:rPr>
          <w:rFonts w:ascii="Times New Roman" w:eastAsia="Times New Roman" w:hAnsi="Times New Roman" w:cs="Times New Roman"/>
          <w:color w:val="030303"/>
          <w:w w:val="105"/>
          <w:sz w:val="21"/>
          <w:szCs w:val="21"/>
        </w:rPr>
        <w:t xml:space="preserve"> and addictions populations. Others had mainly administrative duties.  With the passage of the Affordable Care Act, NEDHSA was able to decrease its indigent population which meant some LMSWs were seeing former </w:t>
      </w:r>
      <w:r w:rsidR="00F0338E">
        <w:rPr>
          <w:rFonts w:ascii="Times New Roman" w:eastAsia="Times New Roman" w:hAnsi="Times New Roman" w:cs="Times New Roman"/>
          <w:color w:val="030303"/>
          <w:w w:val="105"/>
          <w:sz w:val="21"/>
          <w:szCs w:val="21"/>
        </w:rPr>
        <w:t xml:space="preserve">patients for which they could not bill for under the five </w:t>
      </w:r>
      <w:r w:rsidR="00C32136">
        <w:rPr>
          <w:rFonts w:ascii="Times New Roman" w:eastAsia="Times New Roman" w:hAnsi="Times New Roman" w:cs="Times New Roman"/>
          <w:color w:val="030303"/>
          <w:w w:val="105"/>
          <w:sz w:val="21"/>
          <w:szCs w:val="21"/>
        </w:rPr>
        <w:t>Medicaid plans</w:t>
      </w:r>
      <w:r w:rsidR="00F0338E">
        <w:rPr>
          <w:rFonts w:ascii="Times New Roman" w:eastAsia="Times New Roman" w:hAnsi="Times New Roman" w:cs="Times New Roman"/>
          <w:color w:val="030303"/>
          <w:w w:val="105"/>
          <w:sz w:val="21"/>
          <w:szCs w:val="21"/>
        </w:rPr>
        <w:t xml:space="preserve"> the state contracts with</w:t>
      </w:r>
      <w:r w:rsidR="00C32136">
        <w:rPr>
          <w:rFonts w:ascii="Times New Roman" w:eastAsia="Times New Roman" w:hAnsi="Times New Roman" w:cs="Times New Roman"/>
          <w:color w:val="030303"/>
          <w:w w:val="105"/>
          <w:sz w:val="21"/>
          <w:szCs w:val="21"/>
        </w:rPr>
        <w:t>.</w:t>
      </w:r>
      <w:r w:rsidR="00F0338E">
        <w:rPr>
          <w:rFonts w:ascii="Times New Roman" w:eastAsia="Times New Roman" w:hAnsi="Times New Roman" w:cs="Times New Roman"/>
          <w:color w:val="030303"/>
          <w:w w:val="105"/>
          <w:sz w:val="21"/>
          <w:szCs w:val="21"/>
        </w:rPr>
        <w:t xml:space="preserve">  Those plans do allow these same LMSWs to bill for addiction se</w:t>
      </w:r>
      <w:r w:rsidR="00B316D1">
        <w:rPr>
          <w:rFonts w:ascii="Times New Roman" w:eastAsia="Times New Roman" w:hAnsi="Times New Roman" w:cs="Times New Roman"/>
          <w:color w:val="030303"/>
          <w:w w:val="105"/>
          <w:sz w:val="21"/>
          <w:szCs w:val="21"/>
        </w:rPr>
        <w:t xml:space="preserve">rvices and community supports. </w:t>
      </w:r>
      <w:r w:rsidR="00F0338E">
        <w:rPr>
          <w:rFonts w:ascii="Times New Roman" w:eastAsia="Times New Roman" w:hAnsi="Times New Roman" w:cs="Times New Roman"/>
          <w:color w:val="030303"/>
          <w:w w:val="105"/>
          <w:sz w:val="21"/>
          <w:szCs w:val="21"/>
        </w:rPr>
        <w:t xml:space="preserve">LMSWs </w:t>
      </w:r>
      <w:r w:rsidR="0072529F">
        <w:rPr>
          <w:rFonts w:ascii="Times New Roman" w:eastAsia="Times New Roman" w:hAnsi="Times New Roman" w:cs="Times New Roman"/>
          <w:color w:val="030303"/>
          <w:w w:val="105"/>
          <w:sz w:val="21"/>
          <w:szCs w:val="21"/>
        </w:rPr>
        <w:t>are not licensed to bill</w:t>
      </w:r>
      <w:r w:rsidR="00F0338E">
        <w:rPr>
          <w:rFonts w:ascii="Times New Roman" w:eastAsia="Times New Roman" w:hAnsi="Times New Roman" w:cs="Times New Roman"/>
          <w:color w:val="030303"/>
          <w:w w:val="105"/>
          <w:sz w:val="21"/>
          <w:szCs w:val="21"/>
        </w:rPr>
        <w:t xml:space="preserve"> for mental health services</w:t>
      </w:r>
      <w:r w:rsidR="0072529F">
        <w:rPr>
          <w:rFonts w:ascii="Times New Roman" w:eastAsia="Times New Roman" w:hAnsi="Times New Roman" w:cs="Times New Roman"/>
          <w:color w:val="030303"/>
          <w:w w:val="105"/>
          <w:sz w:val="21"/>
          <w:szCs w:val="21"/>
        </w:rPr>
        <w:t xml:space="preserve"> not under the direct supervision of an LCSW</w:t>
      </w:r>
      <w:r w:rsidR="00F0338E">
        <w:rPr>
          <w:rFonts w:ascii="Times New Roman" w:eastAsia="Times New Roman" w:hAnsi="Times New Roman" w:cs="Times New Roman"/>
          <w:color w:val="030303"/>
          <w:w w:val="105"/>
          <w:sz w:val="21"/>
          <w:szCs w:val="21"/>
        </w:rPr>
        <w:t>. The Executive Director also mentioned that NEDHSA HR officials have been in contact with Civil Service about what can be done with the seven LMSWs currently employed by NEDHSA</w:t>
      </w:r>
      <w:r w:rsidR="0072529F">
        <w:rPr>
          <w:rFonts w:ascii="Times New Roman" w:eastAsia="Times New Roman" w:hAnsi="Times New Roman" w:cs="Times New Roman"/>
          <w:color w:val="030303"/>
          <w:w w:val="105"/>
          <w:sz w:val="21"/>
          <w:szCs w:val="21"/>
        </w:rPr>
        <w:t xml:space="preserve"> according to Civil Service rules.</w:t>
      </w:r>
      <w:r w:rsidR="00F0338E">
        <w:rPr>
          <w:rFonts w:ascii="Times New Roman" w:eastAsia="Times New Roman" w:hAnsi="Times New Roman" w:cs="Times New Roman"/>
          <w:color w:val="030303"/>
          <w:w w:val="105"/>
          <w:sz w:val="21"/>
          <w:szCs w:val="21"/>
        </w:rPr>
        <w:t xml:space="preserve">. </w:t>
      </w:r>
    </w:p>
    <w:p w:rsidR="00F951E1" w:rsidRDefault="00F951E1" w:rsidP="00F951E1">
      <w:pPr>
        <w:spacing w:before="1" w:after="0" w:line="110" w:lineRule="exact"/>
        <w:rPr>
          <w:sz w:val="11"/>
          <w:szCs w:val="11"/>
        </w:rPr>
      </w:pPr>
    </w:p>
    <w:p w:rsidR="00C12EEB" w:rsidRDefault="00C12EEB" w:rsidP="00157376">
      <w:pPr>
        <w:pStyle w:val="paragraph"/>
        <w:jc w:val="both"/>
        <w:textAlignment w:val="baseline"/>
        <w:rPr>
          <w:rStyle w:val="normaltextrun"/>
          <w:bCs/>
          <w:color w:val="0D0D0D" w:themeColor="text1" w:themeTint="F2"/>
        </w:rPr>
      </w:pPr>
    </w:p>
    <w:p w:rsidR="00BC6749" w:rsidRDefault="00186022" w:rsidP="00157376">
      <w:pPr>
        <w:spacing w:after="0"/>
        <w:jc w:val="both"/>
        <w:rPr>
          <w:rFonts w:ascii="Times New Roman" w:eastAsiaTheme="minorHAnsi" w:hAnsi="Times New Roman" w:cs="Times New Roman"/>
          <w:b/>
          <w:sz w:val="24"/>
          <w:szCs w:val="24"/>
        </w:rPr>
      </w:pPr>
      <w:r w:rsidRPr="00186022">
        <w:rPr>
          <w:rFonts w:ascii="Times New Roman" w:eastAsiaTheme="minorHAnsi" w:hAnsi="Times New Roman" w:cs="Times New Roman"/>
          <w:b/>
          <w:sz w:val="24"/>
          <w:szCs w:val="24"/>
        </w:rPr>
        <w:t>BOARD –</w:t>
      </w:r>
      <w:r w:rsidR="005133E0">
        <w:rPr>
          <w:rFonts w:ascii="Times New Roman" w:eastAsiaTheme="minorHAnsi" w:hAnsi="Times New Roman" w:cs="Times New Roman"/>
          <w:b/>
          <w:sz w:val="24"/>
          <w:szCs w:val="24"/>
        </w:rPr>
        <w:t xml:space="preserve"> </w:t>
      </w:r>
    </w:p>
    <w:p w:rsidR="005133E0" w:rsidRDefault="00BC6749" w:rsidP="00157376">
      <w:pPr>
        <w:spacing w:after="0"/>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Each Board member is responsible for completions of the following items before May 15, 2017:</w:t>
      </w:r>
      <w:r w:rsidR="005133E0">
        <w:rPr>
          <w:rFonts w:ascii="Times New Roman" w:eastAsiaTheme="minorHAnsi" w:hAnsi="Times New Roman" w:cs="Times New Roman"/>
          <w:b/>
          <w:sz w:val="24"/>
          <w:szCs w:val="24"/>
        </w:rPr>
        <w:t xml:space="preserve"> </w:t>
      </w:r>
    </w:p>
    <w:p w:rsidR="005133E0" w:rsidRPr="00FC0077" w:rsidRDefault="005133E0" w:rsidP="005133E0">
      <w:pPr>
        <w:pStyle w:val="ListParagraph"/>
        <w:widowControl w:val="0"/>
        <w:numPr>
          <w:ilvl w:val="0"/>
          <w:numId w:val="4"/>
        </w:numPr>
        <w:spacing w:after="0" w:line="240" w:lineRule="auto"/>
        <w:rPr>
          <w:rFonts w:ascii="Arial" w:eastAsia="Arial" w:hAnsi="Arial" w:cs="Arial"/>
          <w:b/>
          <w:sz w:val="24"/>
          <w:szCs w:val="24"/>
        </w:rPr>
      </w:pPr>
      <w:r w:rsidRPr="00FC0077">
        <w:rPr>
          <w:rFonts w:ascii="Arial" w:eastAsia="Arial" w:hAnsi="Arial" w:cs="Arial"/>
          <w:sz w:val="24"/>
          <w:szCs w:val="24"/>
        </w:rPr>
        <w:t>Review Board Committee Principles (page 7</w:t>
      </w:r>
      <w:r w:rsidR="00BC6749" w:rsidRPr="00FC0077">
        <w:rPr>
          <w:rFonts w:ascii="Arial" w:eastAsia="Arial" w:hAnsi="Arial" w:cs="Arial"/>
          <w:sz w:val="24"/>
          <w:szCs w:val="24"/>
        </w:rPr>
        <w:t>)</w:t>
      </w:r>
      <w:r w:rsidRPr="00FC0077">
        <w:rPr>
          <w:rFonts w:ascii="Arial" w:eastAsia="Arial" w:hAnsi="Arial" w:cs="Arial"/>
          <w:b/>
          <w:sz w:val="24"/>
          <w:szCs w:val="24"/>
        </w:rPr>
        <w:tab/>
      </w:r>
    </w:p>
    <w:p w:rsidR="005133E0" w:rsidRPr="00FC0077" w:rsidRDefault="005133E0" w:rsidP="005133E0">
      <w:pPr>
        <w:pStyle w:val="ListParagraph"/>
        <w:widowControl w:val="0"/>
        <w:numPr>
          <w:ilvl w:val="0"/>
          <w:numId w:val="4"/>
        </w:numPr>
        <w:spacing w:after="0" w:line="240" w:lineRule="auto"/>
        <w:rPr>
          <w:rFonts w:ascii="Arial" w:eastAsia="Arial" w:hAnsi="Arial" w:cs="Arial"/>
          <w:sz w:val="24"/>
          <w:szCs w:val="24"/>
        </w:rPr>
      </w:pPr>
      <w:r w:rsidRPr="00FC0077">
        <w:rPr>
          <w:rFonts w:ascii="Arial" w:eastAsia="Arial" w:hAnsi="Arial" w:cs="Arial"/>
          <w:sz w:val="24"/>
          <w:szCs w:val="24"/>
        </w:rPr>
        <w:t>Board member self-evaluation</w:t>
      </w:r>
    </w:p>
    <w:p w:rsidR="005133E0" w:rsidRPr="00FC0077" w:rsidRDefault="005133E0" w:rsidP="005133E0">
      <w:pPr>
        <w:pStyle w:val="ListParagraph"/>
        <w:widowControl w:val="0"/>
        <w:numPr>
          <w:ilvl w:val="0"/>
          <w:numId w:val="4"/>
        </w:numPr>
        <w:spacing w:after="0" w:line="240" w:lineRule="auto"/>
        <w:rPr>
          <w:rFonts w:ascii="Arial" w:eastAsia="Arial" w:hAnsi="Arial" w:cs="Arial"/>
          <w:sz w:val="24"/>
          <w:szCs w:val="24"/>
        </w:rPr>
      </w:pPr>
      <w:r w:rsidRPr="00FC0077">
        <w:rPr>
          <w:rFonts w:ascii="Arial" w:eastAsia="Arial" w:hAnsi="Arial" w:cs="Arial"/>
          <w:sz w:val="24"/>
          <w:szCs w:val="24"/>
        </w:rPr>
        <w:t>Board member Code of Conduct (sign forms – page 33)</w:t>
      </w:r>
    </w:p>
    <w:p w:rsidR="005133E0" w:rsidRPr="00FC0077" w:rsidRDefault="005133E0" w:rsidP="005133E0">
      <w:pPr>
        <w:pStyle w:val="ListParagraph"/>
        <w:widowControl w:val="0"/>
        <w:numPr>
          <w:ilvl w:val="0"/>
          <w:numId w:val="4"/>
        </w:numPr>
        <w:spacing w:after="0" w:line="240" w:lineRule="auto"/>
        <w:rPr>
          <w:rFonts w:ascii="Arial" w:eastAsia="Arial" w:hAnsi="Arial" w:cs="Arial"/>
          <w:sz w:val="24"/>
          <w:szCs w:val="24"/>
        </w:rPr>
      </w:pPr>
      <w:r w:rsidRPr="00FC0077">
        <w:rPr>
          <w:rFonts w:ascii="Arial" w:eastAsia="Arial" w:hAnsi="Arial" w:cs="Arial"/>
          <w:sz w:val="24"/>
          <w:szCs w:val="24"/>
        </w:rPr>
        <w:t>Public official Ethics Training (page 32)</w:t>
      </w:r>
    </w:p>
    <w:p w:rsidR="005133E0" w:rsidRPr="00FC0077" w:rsidRDefault="005133E0" w:rsidP="005133E0">
      <w:pPr>
        <w:pStyle w:val="ListParagraph"/>
        <w:widowControl w:val="0"/>
        <w:numPr>
          <w:ilvl w:val="0"/>
          <w:numId w:val="4"/>
        </w:numPr>
        <w:spacing w:after="0" w:line="240" w:lineRule="auto"/>
        <w:rPr>
          <w:rFonts w:ascii="Arial" w:eastAsia="Arial" w:hAnsi="Arial" w:cs="Arial"/>
          <w:sz w:val="24"/>
          <w:szCs w:val="24"/>
        </w:rPr>
      </w:pPr>
      <w:r w:rsidRPr="00FC0077">
        <w:rPr>
          <w:rFonts w:ascii="Arial" w:eastAsia="Arial" w:hAnsi="Arial" w:cs="Arial"/>
          <w:sz w:val="24"/>
          <w:szCs w:val="24"/>
        </w:rPr>
        <w:t>Personal financial disclosure (page 32)</w:t>
      </w:r>
    </w:p>
    <w:p w:rsidR="005133E0" w:rsidRDefault="005133E0" w:rsidP="00157376">
      <w:pPr>
        <w:spacing w:after="0"/>
        <w:jc w:val="both"/>
        <w:rPr>
          <w:rFonts w:ascii="Times New Roman" w:eastAsiaTheme="minorHAnsi" w:hAnsi="Times New Roman" w:cs="Times New Roman"/>
          <w:b/>
          <w:sz w:val="24"/>
          <w:szCs w:val="24"/>
        </w:rPr>
      </w:pPr>
    </w:p>
    <w:p w:rsidR="00186022" w:rsidRPr="00186022" w:rsidRDefault="00186022" w:rsidP="00157376">
      <w:pPr>
        <w:pStyle w:val="Heading2"/>
        <w:jc w:val="both"/>
      </w:pPr>
      <w:r w:rsidRPr="00186022">
        <w:t>BOARD MANAGEMENT</w:t>
      </w:r>
    </w:p>
    <w:p w:rsidR="00186022" w:rsidRPr="00186022" w:rsidRDefault="00186022" w:rsidP="00157376">
      <w:pPr>
        <w:spacing w:after="0"/>
        <w:jc w:val="both"/>
        <w:rPr>
          <w:rFonts w:ascii="Times New Roman" w:eastAsiaTheme="minorHAnsi" w:hAnsi="Times New Roman" w:cs="Times New Roman"/>
          <w:sz w:val="24"/>
          <w:szCs w:val="24"/>
        </w:rPr>
      </w:pPr>
      <w:r w:rsidRPr="00186022">
        <w:rPr>
          <w:rFonts w:ascii="Times New Roman" w:eastAsiaTheme="minorHAnsi" w:hAnsi="Times New Roman" w:cs="Times New Roman"/>
          <w:sz w:val="24"/>
          <w:szCs w:val="24"/>
        </w:rPr>
        <w:t xml:space="preserve">Board Development/Parish </w:t>
      </w:r>
      <w:r w:rsidR="009B7FB2" w:rsidRPr="00186022">
        <w:rPr>
          <w:rFonts w:ascii="Times New Roman" w:eastAsiaTheme="minorHAnsi" w:hAnsi="Times New Roman" w:cs="Times New Roman"/>
          <w:sz w:val="24"/>
          <w:szCs w:val="24"/>
        </w:rPr>
        <w:t>Outreach -</w:t>
      </w:r>
      <w:r w:rsidRPr="00186022">
        <w:rPr>
          <w:rFonts w:ascii="Times New Roman" w:eastAsiaTheme="minorHAnsi" w:hAnsi="Times New Roman" w:cs="Times New Roman"/>
          <w:sz w:val="24"/>
          <w:szCs w:val="24"/>
        </w:rPr>
        <w:t xml:space="preserve"> ongoing</w:t>
      </w:r>
    </w:p>
    <w:p w:rsidR="00186022" w:rsidRDefault="006531CA" w:rsidP="00157376">
      <w:pPr>
        <w:spacing w:after="0"/>
        <w:jc w:val="both"/>
        <w:rPr>
          <w:rFonts w:ascii="Times New Roman" w:eastAsiaTheme="minorHAnsi" w:hAnsi="Times New Roman" w:cs="Times New Roman"/>
          <w:sz w:val="24"/>
          <w:szCs w:val="24"/>
        </w:rPr>
      </w:pPr>
      <w:r w:rsidRPr="00EF6667">
        <w:rPr>
          <w:rFonts w:ascii="Times New Roman" w:eastAsiaTheme="minorHAnsi" w:hAnsi="Times New Roman" w:cs="Times New Roman"/>
          <w:sz w:val="24"/>
          <w:szCs w:val="24"/>
        </w:rPr>
        <w:t>Board members Terms/ Renewal of Appointments</w:t>
      </w:r>
      <w:r>
        <w:rPr>
          <w:rFonts w:ascii="Times New Roman" w:eastAsiaTheme="minorHAnsi" w:hAnsi="Times New Roman" w:cs="Times New Roman"/>
          <w:sz w:val="24"/>
          <w:szCs w:val="24"/>
        </w:rPr>
        <w:t xml:space="preserve"> – Reappointments are being requested from Police Jury for those members needing reappointment letters.</w:t>
      </w:r>
    </w:p>
    <w:p w:rsidR="00186022" w:rsidRDefault="00186022" w:rsidP="00157376">
      <w:pPr>
        <w:tabs>
          <w:tab w:val="left" w:pos="4860"/>
        </w:tabs>
        <w:spacing w:after="0"/>
        <w:jc w:val="both"/>
        <w:rPr>
          <w:rFonts w:ascii="Times New Roman" w:eastAsiaTheme="minorHAnsi" w:hAnsi="Times New Roman" w:cs="Times New Roman"/>
          <w:b/>
          <w:sz w:val="24"/>
          <w:szCs w:val="24"/>
        </w:rPr>
      </w:pPr>
      <w:r w:rsidRPr="00186022">
        <w:rPr>
          <w:rFonts w:ascii="Times New Roman" w:eastAsiaTheme="minorHAnsi" w:hAnsi="Times New Roman" w:cs="Times New Roman"/>
          <w:sz w:val="24"/>
          <w:szCs w:val="24"/>
        </w:rPr>
        <w:t xml:space="preserve">Travel Forms for 2016-2017 </w:t>
      </w:r>
      <w:r w:rsidR="00EF6667">
        <w:rPr>
          <w:rFonts w:ascii="Times New Roman" w:eastAsiaTheme="minorHAnsi" w:hAnsi="Times New Roman" w:cs="Times New Roman"/>
          <w:sz w:val="24"/>
          <w:szCs w:val="24"/>
        </w:rPr>
        <w:t xml:space="preserve">- </w:t>
      </w:r>
      <w:r w:rsidRPr="00BC6749">
        <w:rPr>
          <w:rFonts w:ascii="Times New Roman" w:eastAsiaTheme="minorHAnsi" w:hAnsi="Times New Roman" w:cs="Times New Roman"/>
          <w:i/>
          <w:sz w:val="24"/>
          <w:szCs w:val="24"/>
        </w:rPr>
        <w:t>due MONTHLY</w:t>
      </w:r>
      <w:r w:rsidR="00EF6667" w:rsidRPr="00EF6667">
        <w:rPr>
          <w:rFonts w:ascii="Times New Roman" w:eastAsiaTheme="minorHAnsi" w:hAnsi="Times New Roman" w:cs="Times New Roman"/>
          <w:b/>
          <w:sz w:val="24"/>
          <w:szCs w:val="24"/>
        </w:rPr>
        <w:tab/>
      </w:r>
    </w:p>
    <w:p w:rsidR="005133E0" w:rsidRPr="00186022" w:rsidRDefault="005133E0" w:rsidP="00157376">
      <w:pPr>
        <w:tabs>
          <w:tab w:val="left" w:pos="4860"/>
        </w:tabs>
        <w:spacing w:after="0"/>
        <w:jc w:val="both"/>
        <w:rPr>
          <w:rFonts w:ascii="Times New Roman" w:eastAsiaTheme="minorHAnsi" w:hAnsi="Times New Roman" w:cs="Times New Roman"/>
          <w:sz w:val="24"/>
          <w:szCs w:val="24"/>
        </w:rPr>
      </w:pPr>
    </w:p>
    <w:p w:rsidR="005133E0" w:rsidRPr="00A07233" w:rsidRDefault="005133E0" w:rsidP="005133E0">
      <w:pPr>
        <w:spacing w:after="0"/>
        <w:rPr>
          <w:rFonts w:ascii="Arial" w:eastAsia="Arial" w:hAnsi="Arial" w:cs="Arial"/>
        </w:rPr>
      </w:pPr>
      <w:r w:rsidRPr="00A07233">
        <w:rPr>
          <w:rFonts w:ascii="Arial" w:eastAsia="Arial" w:hAnsi="Arial" w:cs="Arial"/>
          <w:i/>
        </w:rPr>
        <w:t xml:space="preserve">Next Meeting – </w:t>
      </w:r>
      <w:r w:rsidRPr="00A07233">
        <w:rPr>
          <w:rFonts w:ascii="Arial" w:eastAsia="Arial" w:hAnsi="Arial" w:cs="Arial"/>
          <w:b/>
          <w:i/>
        </w:rPr>
        <w:t>May 9, 2017- 5:30 pm</w:t>
      </w:r>
      <w:r w:rsidR="0072529F">
        <w:rPr>
          <w:rFonts w:ascii="Arial" w:eastAsia="Arial" w:hAnsi="Arial" w:cs="Arial"/>
          <w:b/>
          <w:i/>
        </w:rPr>
        <w:t xml:space="preserve">, </w:t>
      </w:r>
      <w:r>
        <w:rPr>
          <w:rFonts w:ascii="Arial" w:eastAsia="Arial" w:hAnsi="Arial" w:cs="Arial"/>
          <w:i/>
        </w:rPr>
        <w:t xml:space="preserve">@ </w:t>
      </w:r>
      <w:r w:rsidRPr="00A07233">
        <w:rPr>
          <w:rFonts w:ascii="Arial" w:eastAsia="Arial" w:hAnsi="Arial" w:cs="Arial"/>
          <w:i/>
        </w:rPr>
        <w:t>Families Helping Families</w:t>
      </w:r>
      <w:r>
        <w:rPr>
          <w:rFonts w:ascii="Arial" w:eastAsia="Arial" w:hAnsi="Arial" w:cs="Arial"/>
          <w:i/>
        </w:rPr>
        <w:t>; 5200</w:t>
      </w:r>
      <w:r w:rsidRPr="00A07233">
        <w:rPr>
          <w:rFonts w:ascii="Arial" w:eastAsia="Arial" w:hAnsi="Arial" w:cs="Arial"/>
          <w:i/>
        </w:rPr>
        <w:t xml:space="preserve"> N</w:t>
      </w:r>
      <w:r w:rsidR="00BC6749">
        <w:rPr>
          <w:rFonts w:ascii="Arial" w:eastAsia="Arial" w:hAnsi="Arial" w:cs="Arial"/>
          <w:i/>
        </w:rPr>
        <w:t xml:space="preserve">ortheast </w:t>
      </w:r>
      <w:r w:rsidRPr="00A07233">
        <w:rPr>
          <w:rFonts w:ascii="Arial" w:eastAsia="Arial" w:hAnsi="Arial" w:cs="Arial"/>
          <w:i/>
        </w:rPr>
        <w:t>Road</w:t>
      </w:r>
      <w:r w:rsidR="00BC6749">
        <w:rPr>
          <w:rFonts w:ascii="Arial" w:eastAsia="Arial" w:hAnsi="Arial" w:cs="Arial"/>
          <w:i/>
        </w:rPr>
        <w:t>, Monroe, LA</w:t>
      </w:r>
      <w:r w:rsidRPr="00A07233">
        <w:rPr>
          <w:rFonts w:ascii="Arial" w:eastAsia="Arial" w:hAnsi="Arial" w:cs="Arial"/>
          <w:i/>
        </w:rPr>
        <w:t xml:space="preserve"> (across from </w:t>
      </w:r>
      <w:r w:rsidR="00BC6749">
        <w:rPr>
          <w:rFonts w:ascii="Arial" w:eastAsia="Arial" w:hAnsi="Arial" w:cs="Arial"/>
          <w:i/>
        </w:rPr>
        <w:t>LA Division of</w:t>
      </w:r>
      <w:r w:rsidRPr="00A07233">
        <w:rPr>
          <w:rFonts w:ascii="Arial" w:eastAsia="Arial" w:hAnsi="Arial" w:cs="Arial"/>
          <w:i/>
        </w:rPr>
        <w:t xml:space="preserve"> Motor Vehicles)</w:t>
      </w:r>
    </w:p>
    <w:p w:rsidR="00186022" w:rsidRPr="00186022" w:rsidRDefault="00186022" w:rsidP="00157376">
      <w:pPr>
        <w:spacing w:after="0"/>
        <w:jc w:val="both"/>
        <w:rPr>
          <w:rFonts w:ascii="Times New Roman" w:eastAsiaTheme="minorHAnsi" w:hAnsi="Times New Roman" w:cs="Times New Roman"/>
        </w:rPr>
      </w:pPr>
    </w:p>
    <w:p w:rsidR="00186022" w:rsidRDefault="00186022" w:rsidP="00157376">
      <w:pPr>
        <w:pStyle w:val="paragraph"/>
        <w:jc w:val="both"/>
        <w:textAlignment w:val="baseline"/>
        <w:rPr>
          <w:rStyle w:val="normaltextrun"/>
          <w:b/>
          <w:bCs/>
          <w:color w:val="0D0D0D" w:themeColor="text1" w:themeTint="F2"/>
        </w:rPr>
      </w:pPr>
    </w:p>
    <w:p w:rsidR="005133E0" w:rsidRDefault="005133E0" w:rsidP="00157376">
      <w:pPr>
        <w:pStyle w:val="paragraph"/>
        <w:jc w:val="both"/>
        <w:textAlignment w:val="baseline"/>
        <w:rPr>
          <w:rStyle w:val="normaltextrun"/>
          <w:b/>
          <w:bCs/>
          <w:color w:val="0D0D0D" w:themeColor="text1" w:themeTint="F2"/>
        </w:rPr>
      </w:pPr>
    </w:p>
    <w:sectPr w:rsidR="005133E0" w:rsidSect="0072529F">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4CD" w:rsidRDefault="001164CD">
      <w:pPr>
        <w:spacing w:after="0" w:line="240" w:lineRule="auto"/>
      </w:pPr>
      <w:r>
        <w:separator/>
      </w:r>
    </w:p>
  </w:endnote>
  <w:endnote w:type="continuationSeparator" w:id="0">
    <w:p w:rsidR="001164CD" w:rsidRDefault="0011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4CD" w:rsidRDefault="001164CD">
      <w:pPr>
        <w:spacing w:after="0" w:line="240" w:lineRule="auto"/>
      </w:pPr>
      <w:r>
        <w:separator/>
      </w:r>
    </w:p>
  </w:footnote>
  <w:footnote w:type="continuationSeparator" w:id="0">
    <w:p w:rsidR="001164CD" w:rsidRDefault="00116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7B21B3"/>
    <w:multiLevelType w:val="hybridMultilevel"/>
    <w:tmpl w:val="6FEE81B6"/>
    <w:lvl w:ilvl="0" w:tplc="5CA6A55E">
      <w:numFmt w:val="bullet"/>
      <w:lvlText w:val="-"/>
      <w:lvlJc w:val="left"/>
      <w:pPr>
        <w:ind w:left="1080" w:hanging="360"/>
      </w:pPr>
      <w:rPr>
        <w:rFonts w:ascii="Arial" w:eastAsia="Arial" w:hAnsi="Arial" w:cs="Arial" w:hint="default"/>
        <w:b w:val="0"/>
        <w:color w:val="0D0D0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D772FF6"/>
    <w:multiLevelType w:val="hybridMultilevel"/>
    <w:tmpl w:val="6AF4957C"/>
    <w:lvl w:ilvl="0" w:tplc="E4B214E2">
      <w:start w:val="1"/>
      <w:numFmt w:val="decimal"/>
      <w:lvlText w:val="%1."/>
      <w:lvlJc w:val="left"/>
      <w:pPr>
        <w:ind w:left="72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AD648DA"/>
    <w:multiLevelType w:val="hybridMultilevel"/>
    <w:tmpl w:val="66E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DD"/>
    <w:rsid w:val="000079B4"/>
    <w:rsid w:val="00011313"/>
    <w:rsid w:val="00011428"/>
    <w:rsid w:val="00013B58"/>
    <w:rsid w:val="000153FC"/>
    <w:rsid w:val="000233D9"/>
    <w:rsid w:val="00027FB2"/>
    <w:rsid w:val="00044EFB"/>
    <w:rsid w:val="00045179"/>
    <w:rsid w:val="00051BAA"/>
    <w:rsid w:val="000609B2"/>
    <w:rsid w:val="0007151E"/>
    <w:rsid w:val="00076118"/>
    <w:rsid w:val="000842A1"/>
    <w:rsid w:val="000848E1"/>
    <w:rsid w:val="00085E57"/>
    <w:rsid w:val="0008671D"/>
    <w:rsid w:val="000867F2"/>
    <w:rsid w:val="00086C4A"/>
    <w:rsid w:val="0009008D"/>
    <w:rsid w:val="000904B9"/>
    <w:rsid w:val="00094026"/>
    <w:rsid w:val="00096DDB"/>
    <w:rsid w:val="00097392"/>
    <w:rsid w:val="000A2E8C"/>
    <w:rsid w:val="000B4D9D"/>
    <w:rsid w:val="000C3BEC"/>
    <w:rsid w:val="000C7AE1"/>
    <w:rsid w:val="000D218A"/>
    <w:rsid w:val="000E7B71"/>
    <w:rsid w:val="0010568D"/>
    <w:rsid w:val="001068C4"/>
    <w:rsid w:val="0011443C"/>
    <w:rsid w:val="001164CD"/>
    <w:rsid w:val="00120116"/>
    <w:rsid w:val="0012024C"/>
    <w:rsid w:val="00121C2D"/>
    <w:rsid w:val="001225C3"/>
    <w:rsid w:val="00134C39"/>
    <w:rsid w:val="001355B8"/>
    <w:rsid w:val="0013627C"/>
    <w:rsid w:val="00141181"/>
    <w:rsid w:val="0014542C"/>
    <w:rsid w:val="00156910"/>
    <w:rsid w:val="00157376"/>
    <w:rsid w:val="00163C50"/>
    <w:rsid w:val="00166C0F"/>
    <w:rsid w:val="00172356"/>
    <w:rsid w:val="00175849"/>
    <w:rsid w:val="00180080"/>
    <w:rsid w:val="00186022"/>
    <w:rsid w:val="001B36FC"/>
    <w:rsid w:val="001B4019"/>
    <w:rsid w:val="001C067B"/>
    <w:rsid w:val="001C3BAC"/>
    <w:rsid w:val="001C3E31"/>
    <w:rsid w:val="001C4F4A"/>
    <w:rsid w:val="001D138F"/>
    <w:rsid w:val="001D76E1"/>
    <w:rsid w:val="001E29DC"/>
    <w:rsid w:val="001E6B5B"/>
    <w:rsid w:val="001F041A"/>
    <w:rsid w:val="001F3872"/>
    <w:rsid w:val="00233DD6"/>
    <w:rsid w:val="00241D6C"/>
    <w:rsid w:val="00243B05"/>
    <w:rsid w:val="002465D7"/>
    <w:rsid w:val="002507EE"/>
    <w:rsid w:val="00250C79"/>
    <w:rsid w:val="00253559"/>
    <w:rsid w:val="00261B81"/>
    <w:rsid w:val="00263D88"/>
    <w:rsid w:val="0026567F"/>
    <w:rsid w:val="002659D5"/>
    <w:rsid w:val="00267F37"/>
    <w:rsid w:val="0027423A"/>
    <w:rsid w:val="002816DA"/>
    <w:rsid w:val="0028348D"/>
    <w:rsid w:val="00283FEA"/>
    <w:rsid w:val="0028717E"/>
    <w:rsid w:val="00294E0E"/>
    <w:rsid w:val="00294ED6"/>
    <w:rsid w:val="0029724F"/>
    <w:rsid w:val="00297BFA"/>
    <w:rsid w:val="002B5EA0"/>
    <w:rsid w:val="002C036A"/>
    <w:rsid w:val="002C13DE"/>
    <w:rsid w:val="002C306A"/>
    <w:rsid w:val="002D6432"/>
    <w:rsid w:val="002E37D3"/>
    <w:rsid w:val="002E6FB5"/>
    <w:rsid w:val="00301AE8"/>
    <w:rsid w:val="00305FDD"/>
    <w:rsid w:val="003101AA"/>
    <w:rsid w:val="003119AF"/>
    <w:rsid w:val="00312A25"/>
    <w:rsid w:val="00320BB3"/>
    <w:rsid w:val="00321A3A"/>
    <w:rsid w:val="00323A55"/>
    <w:rsid w:val="00330447"/>
    <w:rsid w:val="00336BD4"/>
    <w:rsid w:val="00351C5F"/>
    <w:rsid w:val="00351FB0"/>
    <w:rsid w:val="0035335F"/>
    <w:rsid w:val="00357091"/>
    <w:rsid w:val="00363B75"/>
    <w:rsid w:val="00366468"/>
    <w:rsid w:val="0037629B"/>
    <w:rsid w:val="00383634"/>
    <w:rsid w:val="00392C94"/>
    <w:rsid w:val="00393151"/>
    <w:rsid w:val="00397301"/>
    <w:rsid w:val="003A02A7"/>
    <w:rsid w:val="003A5504"/>
    <w:rsid w:val="003B0844"/>
    <w:rsid w:val="003B16C6"/>
    <w:rsid w:val="003B1A38"/>
    <w:rsid w:val="003B3236"/>
    <w:rsid w:val="003B55D0"/>
    <w:rsid w:val="003B61D6"/>
    <w:rsid w:val="003B7F93"/>
    <w:rsid w:val="003C12E9"/>
    <w:rsid w:val="003C47DD"/>
    <w:rsid w:val="003C7869"/>
    <w:rsid w:val="003E2B7E"/>
    <w:rsid w:val="003E53E3"/>
    <w:rsid w:val="003E76A1"/>
    <w:rsid w:val="003F344D"/>
    <w:rsid w:val="003F39D3"/>
    <w:rsid w:val="003F55F7"/>
    <w:rsid w:val="004017C9"/>
    <w:rsid w:val="004042E1"/>
    <w:rsid w:val="00405579"/>
    <w:rsid w:val="00410AAB"/>
    <w:rsid w:val="004132D6"/>
    <w:rsid w:val="004153DF"/>
    <w:rsid w:val="004208A9"/>
    <w:rsid w:val="00426B29"/>
    <w:rsid w:val="0043034B"/>
    <w:rsid w:val="0045058D"/>
    <w:rsid w:val="00453A7F"/>
    <w:rsid w:val="00454E43"/>
    <w:rsid w:val="00461BB9"/>
    <w:rsid w:val="004651AB"/>
    <w:rsid w:val="00471DB9"/>
    <w:rsid w:val="00473FE6"/>
    <w:rsid w:val="00490E23"/>
    <w:rsid w:val="00493F84"/>
    <w:rsid w:val="00495AA0"/>
    <w:rsid w:val="00497E17"/>
    <w:rsid w:val="004C5C48"/>
    <w:rsid w:val="004C7598"/>
    <w:rsid w:val="004C78B0"/>
    <w:rsid w:val="004D0DCE"/>
    <w:rsid w:val="004D45C8"/>
    <w:rsid w:val="004D7713"/>
    <w:rsid w:val="004F3EEF"/>
    <w:rsid w:val="0050006E"/>
    <w:rsid w:val="00504444"/>
    <w:rsid w:val="00505C64"/>
    <w:rsid w:val="0051329E"/>
    <w:rsid w:val="005133E0"/>
    <w:rsid w:val="00513B1F"/>
    <w:rsid w:val="005142FE"/>
    <w:rsid w:val="00516676"/>
    <w:rsid w:val="00535501"/>
    <w:rsid w:val="00535DD2"/>
    <w:rsid w:val="00541414"/>
    <w:rsid w:val="005417C2"/>
    <w:rsid w:val="00547339"/>
    <w:rsid w:val="00555FEC"/>
    <w:rsid w:val="00561ADA"/>
    <w:rsid w:val="00562FB8"/>
    <w:rsid w:val="00567E62"/>
    <w:rsid w:val="00572339"/>
    <w:rsid w:val="00573970"/>
    <w:rsid w:val="005807AA"/>
    <w:rsid w:val="0058505C"/>
    <w:rsid w:val="00590F4F"/>
    <w:rsid w:val="005922F9"/>
    <w:rsid w:val="00594648"/>
    <w:rsid w:val="00597503"/>
    <w:rsid w:val="005A0C4C"/>
    <w:rsid w:val="005B0533"/>
    <w:rsid w:val="005B0D9C"/>
    <w:rsid w:val="005B6B44"/>
    <w:rsid w:val="005C0789"/>
    <w:rsid w:val="005C0A6C"/>
    <w:rsid w:val="005C3BDD"/>
    <w:rsid w:val="005C49DA"/>
    <w:rsid w:val="005D6CA1"/>
    <w:rsid w:val="005D71A8"/>
    <w:rsid w:val="005E585B"/>
    <w:rsid w:val="005F47D8"/>
    <w:rsid w:val="005F4C35"/>
    <w:rsid w:val="005F6A8A"/>
    <w:rsid w:val="005F6FC3"/>
    <w:rsid w:val="006163CB"/>
    <w:rsid w:val="00642E05"/>
    <w:rsid w:val="00646003"/>
    <w:rsid w:val="0064669B"/>
    <w:rsid w:val="00647784"/>
    <w:rsid w:val="00647DDE"/>
    <w:rsid w:val="006531CA"/>
    <w:rsid w:val="00662008"/>
    <w:rsid w:val="006636B4"/>
    <w:rsid w:val="00666715"/>
    <w:rsid w:val="006670D1"/>
    <w:rsid w:val="00667108"/>
    <w:rsid w:val="00667436"/>
    <w:rsid w:val="00677A30"/>
    <w:rsid w:val="00680E93"/>
    <w:rsid w:val="00682BFB"/>
    <w:rsid w:val="00683333"/>
    <w:rsid w:val="0068641E"/>
    <w:rsid w:val="00692551"/>
    <w:rsid w:val="006A711E"/>
    <w:rsid w:val="006B2930"/>
    <w:rsid w:val="006C05F0"/>
    <w:rsid w:val="006C077B"/>
    <w:rsid w:val="006C1973"/>
    <w:rsid w:val="006D19B7"/>
    <w:rsid w:val="006D1B39"/>
    <w:rsid w:val="006E45BB"/>
    <w:rsid w:val="00700448"/>
    <w:rsid w:val="00712C71"/>
    <w:rsid w:val="007167DD"/>
    <w:rsid w:val="00720EFB"/>
    <w:rsid w:val="007239B1"/>
    <w:rsid w:val="00723E9F"/>
    <w:rsid w:val="0072529F"/>
    <w:rsid w:val="0073324C"/>
    <w:rsid w:val="00740C1F"/>
    <w:rsid w:val="00740F6E"/>
    <w:rsid w:val="007411CF"/>
    <w:rsid w:val="0074194F"/>
    <w:rsid w:val="007419D3"/>
    <w:rsid w:val="007422BC"/>
    <w:rsid w:val="007623A4"/>
    <w:rsid w:val="00763F24"/>
    <w:rsid w:val="00767F68"/>
    <w:rsid w:val="0077429E"/>
    <w:rsid w:val="007760E1"/>
    <w:rsid w:val="007808C5"/>
    <w:rsid w:val="00781D79"/>
    <w:rsid w:val="00792E0F"/>
    <w:rsid w:val="00793CDB"/>
    <w:rsid w:val="007B0762"/>
    <w:rsid w:val="007C4C9B"/>
    <w:rsid w:val="007D028D"/>
    <w:rsid w:val="007D780D"/>
    <w:rsid w:val="007F4BD5"/>
    <w:rsid w:val="007F6B2F"/>
    <w:rsid w:val="008073A6"/>
    <w:rsid w:val="00814BF8"/>
    <w:rsid w:val="00820842"/>
    <w:rsid w:val="00821173"/>
    <w:rsid w:val="00831FF7"/>
    <w:rsid w:val="00843D5D"/>
    <w:rsid w:val="008444F8"/>
    <w:rsid w:val="008500B7"/>
    <w:rsid w:val="00866458"/>
    <w:rsid w:val="0087550B"/>
    <w:rsid w:val="00880042"/>
    <w:rsid w:val="00881C8D"/>
    <w:rsid w:val="00887F5C"/>
    <w:rsid w:val="008A0052"/>
    <w:rsid w:val="008B4166"/>
    <w:rsid w:val="008C740B"/>
    <w:rsid w:val="008D1236"/>
    <w:rsid w:val="008E4794"/>
    <w:rsid w:val="008F0BE4"/>
    <w:rsid w:val="008F1FC5"/>
    <w:rsid w:val="00901E56"/>
    <w:rsid w:val="0091578F"/>
    <w:rsid w:val="009232E9"/>
    <w:rsid w:val="00924297"/>
    <w:rsid w:val="009256D8"/>
    <w:rsid w:val="00933440"/>
    <w:rsid w:val="00934A12"/>
    <w:rsid w:val="00936249"/>
    <w:rsid w:val="009366AF"/>
    <w:rsid w:val="0094371D"/>
    <w:rsid w:val="009519D1"/>
    <w:rsid w:val="009649DC"/>
    <w:rsid w:val="009869BF"/>
    <w:rsid w:val="009947DD"/>
    <w:rsid w:val="0099746E"/>
    <w:rsid w:val="009A5BD7"/>
    <w:rsid w:val="009A70C9"/>
    <w:rsid w:val="009B2278"/>
    <w:rsid w:val="009B3540"/>
    <w:rsid w:val="009B527E"/>
    <w:rsid w:val="009B7FB2"/>
    <w:rsid w:val="009C4B02"/>
    <w:rsid w:val="009C721B"/>
    <w:rsid w:val="009E4D2A"/>
    <w:rsid w:val="009E726F"/>
    <w:rsid w:val="009F3367"/>
    <w:rsid w:val="00A07171"/>
    <w:rsid w:val="00A11913"/>
    <w:rsid w:val="00A178AE"/>
    <w:rsid w:val="00A269E6"/>
    <w:rsid w:val="00A26E7E"/>
    <w:rsid w:val="00A31B65"/>
    <w:rsid w:val="00A36644"/>
    <w:rsid w:val="00A40F5F"/>
    <w:rsid w:val="00A46583"/>
    <w:rsid w:val="00A46884"/>
    <w:rsid w:val="00A475A4"/>
    <w:rsid w:val="00A519DD"/>
    <w:rsid w:val="00A5427C"/>
    <w:rsid w:val="00A548B7"/>
    <w:rsid w:val="00A5595E"/>
    <w:rsid w:val="00A664DA"/>
    <w:rsid w:val="00A82F83"/>
    <w:rsid w:val="00A900C7"/>
    <w:rsid w:val="00A947A0"/>
    <w:rsid w:val="00AA42A4"/>
    <w:rsid w:val="00AA5EDF"/>
    <w:rsid w:val="00AD5824"/>
    <w:rsid w:val="00AD5FB4"/>
    <w:rsid w:val="00AE068E"/>
    <w:rsid w:val="00AE4573"/>
    <w:rsid w:val="00AF5FCC"/>
    <w:rsid w:val="00AF6852"/>
    <w:rsid w:val="00AF686B"/>
    <w:rsid w:val="00B071E0"/>
    <w:rsid w:val="00B12491"/>
    <w:rsid w:val="00B14E66"/>
    <w:rsid w:val="00B16802"/>
    <w:rsid w:val="00B17C0E"/>
    <w:rsid w:val="00B21284"/>
    <w:rsid w:val="00B22810"/>
    <w:rsid w:val="00B316D1"/>
    <w:rsid w:val="00B51284"/>
    <w:rsid w:val="00B804E2"/>
    <w:rsid w:val="00B85238"/>
    <w:rsid w:val="00B94CD6"/>
    <w:rsid w:val="00BA1BE8"/>
    <w:rsid w:val="00BA1EFC"/>
    <w:rsid w:val="00BB4C28"/>
    <w:rsid w:val="00BC6749"/>
    <w:rsid w:val="00BC6FBC"/>
    <w:rsid w:val="00BC6FE6"/>
    <w:rsid w:val="00BD64D3"/>
    <w:rsid w:val="00BE78F3"/>
    <w:rsid w:val="00BF12E9"/>
    <w:rsid w:val="00BF1C8C"/>
    <w:rsid w:val="00BF7C50"/>
    <w:rsid w:val="00C01A31"/>
    <w:rsid w:val="00C01CD8"/>
    <w:rsid w:val="00C12EEB"/>
    <w:rsid w:val="00C1440F"/>
    <w:rsid w:val="00C25F2D"/>
    <w:rsid w:val="00C30754"/>
    <w:rsid w:val="00C30A06"/>
    <w:rsid w:val="00C32136"/>
    <w:rsid w:val="00C34596"/>
    <w:rsid w:val="00C34ABF"/>
    <w:rsid w:val="00C3729F"/>
    <w:rsid w:val="00C37E55"/>
    <w:rsid w:val="00C477D0"/>
    <w:rsid w:val="00C54E21"/>
    <w:rsid w:val="00C577AF"/>
    <w:rsid w:val="00C5783F"/>
    <w:rsid w:val="00C57908"/>
    <w:rsid w:val="00C57B57"/>
    <w:rsid w:val="00C601CF"/>
    <w:rsid w:val="00C601F5"/>
    <w:rsid w:val="00C604F8"/>
    <w:rsid w:val="00C61E79"/>
    <w:rsid w:val="00C63D03"/>
    <w:rsid w:val="00C67284"/>
    <w:rsid w:val="00C80790"/>
    <w:rsid w:val="00C97AAB"/>
    <w:rsid w:val="00C97F7A"/>
    <w:rsid w:val="00CB5F17"/>
    <w:rsid w:val="00CC3077"/>
    <w:rsid w:val="00CC523C"/>
    <w:rsid w:val="00CD7A3F"/>
    <w:rsid w:val="00CE6BAB"/>
    <w:rsid w:val="00CF0E54"/>
    <w:rsid w:val="00CF3065"/>
    <w:rsid w:val="00CF6116"/>
    <w:rsid w:val="00D036C5"/>
    <w:rsid w:val="00D20F8C"/>
    <w:rsid w:val="00D30856"/>
    <w:rsid w:val="00D40150"/>
    <w:rsid w:val="00D40386"/>
    <w:rsid w:val="00D50741"/>
    <w:rsid w:val="00D5231E"/>
    <w:rsid w:val="00D70D64"/>
    <w:rsid w:val="00D712D4"/>
    <w:rsid w:val="00D7453C"/>
    <w:rsid w:val="00D747A0"/>
    <w:rsid w:val="00D9480B"/>
    <w:rsid w:val="00DA4ECB"/>
    <w:rsid w:val="00DA5508"/>
    <w:rsid w:val="00DA77A8"/>
    <w:rsid w:val="00DC1140"/>
    <w:rsid w:val="00DC4CC1"/>
    <w:rsid w:val="00DD21E2"/>
    <w:rsid w:val="00DD3A6B"/>
    <w:rsid w:val="00DE4205"/>
    <w:rsid w:val="00DE772E"/>
    <w:rsid w:val="00DE789F"/>
    <w:rsid w:val="00DF0E96"/>
    <w:rsid w:val="00DF6387"/>
    <w:rsid w:val="00E1224F"/>
    <w:rsid w:val="00E12F9E"/>
    <w:rsid w:val="00E17F4E"/>
    <w:rsid w:val="00E336D7"/>
    <w:rsid w:val="00E36E42"/>
    <w:rsid w:val="00E41615"/>
    <w:rsid w:val="00E44631"/>
    <w:rsid w:val="00E55343"/>
    <w:rsid w:val="00E573AF"/>
    <w:rsid w:val="00E61FFE"/>
    <w:rsid w:val="00E64EBF"/>
    <w:rsid w:val="00E722B5"/>
    <w:rsid w:val="00E73E35"/>
    <w:rsid w:val="00E83A4E"/>
    <w:rsid w:val="00E87A77"/>
    <w:rsid w:val="00E9779F"/>
    <w:rsid w:val="00EB6EB8"/>
    <w:rsid w:val="00EC2C5F"/>
    <w:rsid w:val="00EC76D1"/>
    <w:rsid w:val="00ED00DB"/>
    <w:rsid w:val="00ED53F9"/>
    <w:rsid w:val="00ED5FA9"/>
    <w:rsid w:val="00ED6800"/>
    <w:rsid w:val="00EE56BB"/>
    <w:rsid w:val="00EE7105"/>
    <w:rsid w:val="00EF28FB"/>
    <w:rsid w:val="00EF6667"/>
    <w:rsid w:val="00F00945"/>
    <w:rsid w:val="00F0338E"/>
    <w:rsid w:val="00F060C9"/>
    <w:rsid w:val="00F07E10"/>
    <w:rsid w:val="00F113BA"/>
    <w:rsid w:val="00F134AE"/>
    <w:rsid w:val="00F20676"/>
    <w:rsid w:val="00F21064"/>
    <w:rsid w:val="00F21F76"/>
    <w:rsid w:val="00F2438E"/>
    <w:rsid w:val="00F30D88"/>
    <w:rsid w:val="00F32739"/>
    <w:rsid w:val="00F33C61"/>
    <w:rsid w:val="00F358B2"/>
    <w:rsid w:val="00F43802"/>
    <w:rsid w:val="00F45B5B"/>
    <w:rsid w:val="00F5723F"/>
    <w:rsid w:val="00F65F47"/>
    <w:rsid w:val="00F6626D"/>
    <w:rsid w:val="00F77D19"/>
    <w:rsid w:val="00F803F9"/>
    <w:rsid w:val="00F869CE"/>
    <w:rsid w:val="00F951E1"/>
    <w:rsid w:val="00F95976"/>
    <w:rsid w:val="00FA523D"/>
    <w:rsid w:val="00FB033C"/>
    <w:rsid w:val="00FB4F23"/>
    <w:rsid w:val="00FC0077"/>
    <w:rsid w:val="00FC1AA9"/>
    <w:rsid w:val="00FE2DC9"/>
    <w:rsid w:val="00FE5374"/>
    <w:rsid w:val="00FE72F3"/>
    <w:rsid w:val="00FF2408"/>
    <w:rsid w:val="00FF59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85C0C-E28C-4D90-AC4B-9CD8CDF3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471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7F7A"/>
    <w:pPr>
      <w:keepNext/>
      <w:spacing w:after="0"/>
      <w:outlineLvl w:val="1"/>
    </w:pPr>
    <w:rPr>
      <w:rFonts w:ascii="Franklin Gothic Medium" w:eastAsiaTheme="minorHAnsi" w:hAnsi="Franklin Gothic Medium"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5FD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05FDD"/>
  </w:style>
  <w:style w:type="character" w:customStyle="1" w:styleId="normaltextrun">
    <w:name w:val="normaltextrun"/>
    <w:basedOn w:val="DefaultParagraphFont"/>
    <w:rsid w:val="00305FDD"/>
  </w:style>
  <w:style w:type="character" w:customStyle="1" w:styleId="eop">
    <w:name w:val="eop"/>
    <w:basedOn w:val="DefaultParagraphFont"/>
    <w:rsid w:val="00305FDD"/>
  </w:style>
  <w:style w:type="paragraph" w:styleId="NormalWeb">
    <w:name w:val="Normal (Web)"/>
    <w:basedOn w:val="Normal"/>
    <w:uiPriority w:val="99"/>
    <w:unhideWhenUsed/>
    <w:rsid w:val="003A02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6C"/>
    <w:rPr>
      <w:rFonts w:ascii="Tahoma" w:hAnsi="Tahoma" w:cs="Tahoma"/>
      <w:sz w:val="16"/>
      <w:szCs w:val="16"/>
    </w:rPr>
  </w:style>
  <w:style w:type="paragraph" w:styleId="ListParagraph">
    <w:name w:val="List Paragraph"/>
    <w:basedOn w:val="Normal"/>
    <w:uiPriority w:val="34"/>
    <w:qFormat/>
    <w:rsid w:val="0011443C"/>
    <w:pPr>
      <w:ind w:left="720"/>
      <w:contextualSpacing/>
    </w:pPr>
  </w:style>
  <w:style w:type="paragraph" w:styleId="BodyText">
    <w:name w:val="Body Text"/>
    <w:basedOn w:val="Normal"/>
    <w:link w:val="BodyTextChar"/>
    <w:uiPriority w:val="1"/>
    <w:qFormat/>
    <w:rsid w:val="00E55343"/>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55343"/>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471D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7F7A"/>
    <w:rPr>
      <w:rFonts w:ascii="Franklin Gothic Medium" w:eastAsiaTheme="minorHAnsi" w:hAnsi="Franklin Gothic Medium"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749375">
      <w:bodyDiv w:val="1"/>
      <w:marLeft w:val="0"/>
      <w:marRight w:val="0"/>
      <w:marTop w:val="0"/>
      <w:marBottom w:val="0"/>
      <w:divBdr>
        <w:top w:val="none" w:sz="0" w:space="0" w:color="auto"/>
        <w:left w:val="none" w:sz="0" w:space="0" w:color="auto"/>
        <w:bottom w:val="none" w:sz="0" w:space="0" w:color="auto"/>
        <w:right w:val="none" w:sz="0" w:space="0" w:color="auto"/>
      </w:divBdr>
    </w:div>
    <w:div w:id="820536067">
      <w:bodyDiv w:val="1"/>
      <w:marLeft w:val="0"/>
      <w:marRight w:val="0"/>
      <w:marTop w:val="0"/>
      <w:marBottom w:val="0"/>
      <w:divBdr>
        <w:top w:val="none" w:sz="0" w:space="0" w:color="auto"/>
        <w:left w:val="none" w:sz="0" w:space="0" w:color="auto"/>
        <w:bottom w:val="none" w:sz="0" w:space="0" w:color="auto"/>
        <w:right w:val="none" w:sz="0" w:space="0" w:color="auto"/>
      </w:divBdr>
    </w:div>
    <w:div w:id="861360511">
      <w:bodyDiv w:val="1"/>
      <w:marLeft w:val="0"/>
      <w:marRight w:val="0"/>
      <w:marTop w:val="0"/>
      <w:marBottom w:val="0"/>
      <w:divBdr>
        <w:top w:val="none" w:sz="0" w:space="0" w:color="auto"/>
        <w:left w:val="none" w:sz="0" w:space="0" w:color="auto"/>
        <w:bottom w:val="none" w:sz="0" w:space="0" w:color="auto"/>
        <w:right w:val="none" w:sz="0" w:space="0" w:color="auto"/>
      </w:divBdr>
    </w:div>
    <w:div w:id="912619226">
      <w:bodyDiv w:val="1"/>
      <w:marLeft w:val="0"/>
      <w:marRight w:val="0"/>
      <w:marTop w:val="0"/>
      <w:marBottom w:val="0"/>
      <w:divBdr>
        <w:top w:val="none" w:sz="0" w:space="0" w:color="auto"/>
        <w:left w:val="none" w:sz="0" w:space="0" w:color="auto"/>
        <w:bottom w:val="none" w:sz="0" w:space="0" w:color="auto"/>
        <w:right w:val="none" w:sz="0" w:space="0" w:color="auto"/>
      </w:divBdr>
    </w:div>
    <w:div w:id="916089490">
      <w:bodyDiv w:val="1"/>
      <w:marLeft w:val="0"/>
      <w:marRight w:val="0"/>
      <w:marTop w:val="0"/>
      <w:marBottom w:val="0"/>
      <w:divBdr>
        <w:top w:val="none" w:sz="0" w:space="0" w:color="auto"/>
        <w:left w:val="none" w:sz="0" w:space="0" w:color="auto"/>
        <w:bottom w:val="none" w:sz="0" w:space="0" w:color="auto"/>
        <w:right w:val="none" w:sz="0" w:space="0" w:color="auto"/>
      </w:divBdr>
      <w:divsChild>
        <w:div w:id="1569145378">
          <w:marLeft w:val="0"/>
          <w:marRight w:val="0"/>
          <w:marTop w:val="0"/>
          <w:marBottom w:val="0"/>
          <w:divBdr>
            <w:top w:val="none" w:sz="0" w:space="0" w:color="auto"/>
            <w:left w:val="none" w:sz="0" w:space="0" w:color="auto"/>
            <w:bottom w:val="none" w:sz="0" w:space="0" w:color="auto"/>
            <w:right w:val="none" w:sz="0" w:space="0" w:color="auto"/>
          </w:divBdr>
          <w:divsChild>
            <w:div w:id="756292022">
              <w:marLeft w:val="0"/>
              <w:marRight w:val="0"/>
              <w:marTop w:val="0"/>
              <w:marBottom w:val="0"/>
              <w:divBdr>
                <w:top w:val="none" w:sz="0" w:space="0" w:color="auto"/>
                <w:left w:val="none" w:sz="0" w:space="0" w:color="auto"/>
                <w:bottom w:val="none" w:sz="0" w:space="0" w:color="auto"/>
                <w:right w:val="none" w:sz="0" w:space="0" w:color="auto"/>
              </w:divBdr>
              <w:divsChild>
                <w:div w:id="1520922483">
                  <w:marLeft w:val="0"/>
                  <w:marRight w:val="0"/>
                  <w:marTop w:val="0"/>
                  <w:marBottom w:val="0"/>
                  <w:divBdr>
                    <w:top w:val="none" w:sz="0" w:space="0" w:color="auto"/>
                    <w:left w:val="none" w:sz="0" w:space="0" w:color="auto"/>
                    <w:bottom w:val="none" w:sz="0" w:space="0" w:color="auto"/>
                    <w:right w:val="none" w:sz="0" w:space="0" w:color="auto"/>
                  </w:divBdr>
                  <w:divsChild>
                    <w:div w:id="1358769741">
                      <w:marLeft w:val="0"/>
                      <w:marRight w:val="0"/>
                      <w:marTop w:val="0"/>
                      <w:marBottom w:val="0"/>
                      <w:divBdr>
                        <w:top w:val="none" w:sz="0" w:space="0" w:color="auto"/>
                        <w:left w:val="none" w:sz="0" w:space="0" w:color="auto"/>
                        <w:bottom w:val="none" w:sz="0" w:space="0" w:color="auto"/>
                        <w:right w:val="none" w:sz="0" w:space="0" w:color="auto"/>
                      </w:divBdr>
                      <w:divsChild>
                        <w:div w:id="1885756014">
                          <w:marLeft w:val="0"/>
                          <w:marRight w:val="0"/>
                          <w:marTop w:val="0"/>
                          <w:marBottom w:val="0"/>
                          <w:divBdr>
                            <w:top w:val="none" w:sz="0" w:space="0" w:color="auto"/>
                            <w:left w:val="none" w:sz="0" w:space="0" w:color="auto"/>
                            <w:bottom w:val="none" w:sz="0" w:space="0" w:color="auto"/>
                            <w:right w:val="none" w:sz="0" w:space="0" w:color="auto"/>
                          </w:divBdr>
                          <w:divsChild>
                            <w:div w:id="665012946">
                              <w:marLeft w:val="0"/>
                              <w:marRight w:val="0"/>
                              <w:marTop w:val="0"/>
                              <w:marBottom w:val="0"/>
                              <w:divBdr>
                                <w:top w:val="none" w:sz="0" w:space="0" w:color="auto"/>
                                <w:left w:val="none" w:sz="0" w:space="0" w:color="auto"/>
                                <w:bottom w:val="none" w:sz="0" w:space="0" w:color="auto"/>
                                <w:right w:val="none" w:sz="0" w:space="0" w:color="auto"/>
                              </w:divBdr>
                              <w:divsChild>
                                <w:div w:id="104083887">
                                  <w:marLeft w:val="0"/>
                                  <w:marRight w:val="0"/>
                                  <w:marTop w:val="0"/>
                                  <w:marBottom w:val="0"/>
                                  <w:divBdr>
                                    <w:top w:val="none" w:sz="0" w:space="0" w:color="auto"/>
                                    <w:left w:val="none" w:sz="0" w:space="0" w:color="auto"/>
                                    <w:bottom w:val="none" w:sz="0" w:space="0" w:color="auto"/>
                                    <w:right w:val="none" w:sz="0" w:space="0" w:color="auto"/>
                                  </w:divBdr>
                                  <w:divsChild>
                                    <w:div w:id="841580470">
                                      <w:marLeft w:val="0"/>
                                      <w:marRight w:val="0"/>
                                      <w:marTop w:val="0"/>
                                      <w:marBottom w:val="0"/>
                                      <w:divBdr>
                                        <w:top w:val="none" w:sz="0" w:space="0" w:color="auto"/>
                                        <w:left w:val="none" w:sz="0" w:space="0" w:color="auto"/>
                                        <w:bottom w:val="none" w:sz="0" w:space="0" w:color="auto"/>
                                        <w:right w:val="none" w:sz="0" w:space="0" w:color="auto"/>
                                      </w:divBdr>
                                      <w:divsChild>
                                        <w:div w:id="1689217002">
                                          <w:marLeft w:val="0"/>
                                          <w:marRight w:val="0"/>
                                          <w:marTop w:val="0"/>
                                          <w:marBottom w:val="0"/>
                                          <w:divBdr>
                                            <w:top w:val="none" w:sz="0" w:space="0" w:color="auto"/>
                                            <w:left w:val="none" w:sz="0" w:space="0" w:color="auto"/>
                                            <w:bottom w:val="none" w:sz="0" w:space="0" w:color="auto"/>
                                            <w:right w:val="none" w:sz="0" w:space="0" w:color="auto"/>
                                          </w:divBdr>
                                          <w:divsChild>
                                            <w:div w:id="1660158982">
                                              <w:marLeft w:val="3600"/>
                                              <w:marRight w:val="0"/>
                                              <w:marTop w:val="0"/>
                                              <w:marBottom w:val="0"/>
                                              <w:divBdr>
                                                <w:top w:val="single" w:sz="4" w:space="0" w:color="D2D5D7"/>
                                                <w:left w:val="single" w:sz="4" w:space="0" w:color="D2D5D7"/>
                                                <w:bottom w:val="none" w:sz="0" w:space="0" w:color="auto"/>
                                                <w:right w:val="single" w:sz="4" w:space="0" w:color="D2D5D7"/>
                                              </w:divBdr>
                                              <w:divsChild>
                                                <w:div w:id="1794206773">
                                                  <w:marLeft w:val="0"/>
                                                  <w:marRight w:val="0"/>
                                                  <w:marTop w:val="0"/>
                                                  <w:marBottom w:val="0"/>
                                                  <w:divBdr>
                                                    <w:top w:val="none" w:sz="0" w:space="0" w:color="auto"/>
                                                    <w:left w:val="none" w:sz="0" w:space="0" w:color="auto"/>
                                                    <w:bottom w:val="none" w:sz="0" w:space="0" w:color="auto"/>
                                                    <w:right w:val="none" w:sz="0" w:space="0" w:color="auto"/>
                                                  </w:divBdr>
                                                  <w:divsChild>
                                                    <w:div w:id="1824201095">
                                                      <w:marLeft w:val="0"/>
                                                      <w:marRight w:val="0"/>
                                                      <w:marTop w:val="0"/>
                                                      <w:marBottom w:val="0"/>
                                                      <w:divBdr>
                                                        <w:top w:val="none" w:sz="0" w:space="0" w:color="auto"/>
                                                        <w:left w:val="none" w:sz="0" w:space="0" w:color="auto"/>
                                                        <w:bottom w:val="none" w:sz="0" w:space="0" w:color="auto"/>
                                                        <w:right w:val="none" w:sz="0" w:space="0" w:color="auto"/>
                                                      </w:divBdr>
                                                      <w:divsChild>
                                                        <w:div w:id="673344068">
                                                          <w:marLeft w:val="0"/>
                                                          <w:marRight w:val="0"/>
                                                          <w:marTop w:val="0"/>
                                                          <w:marBottom w:val="0"/>
                                                          <w:divBdr>
                                                            <w:top w:val="none" w:sz="0" w:space="0" w:color="auto"/>
                                                            <w:left w:val="none" w:sz="0" w:space="0" w:color="auto"/>
                                                            <w:bottom w:val="none" w:sz="0" w:space="0" w:color="auto"/>
                                                            <w:right w:val="none" w:sz="0" w:space="0" w:color="auto"/>
                                                          </w:divBdr>
                                                          <w:divsChild>
                                                            <w:div w:id="1521969330">
                                                              <w:marLeft w:val="0"/>
                                                              <w:marRight w:val="0"/>
                                                              <w:marTop w:val="0"/>
                                                              <w:marBottom w:val="0"/>
                                                              <w:divBdr>
                                                                <w:top w:val="none" w:sz="0" w:space="0" w:color="auto"/>
                                                                <w:left w:val="none" w:sz="0" w:space="0" w:color="auto"/>
                                                                <w:bottom w:val="none" w:sz="0" w:space="0" w:color="auto"/>
                                                                <w:right w:val="none" w:sz="0" w:space="0" w:color="auto"/>
                                                              </w:divBdr>
                                                              <w:divsChild>
                                                                <w:div w:id="756631903">
                                                                  <w:marLeft w:val="0"/>
                                                                  <w:marRight w:val="0"/>
                                                                  <w:marTop w:val="0"/>
                                                                  <w:marBottom w:val="0"/>
                                                                  <w:divBdr>
                                                                    <w:top w:val="none" w:sz="0" w:space="0" w:color="auto"/>
                                                                    <w:left w:val="none" w:sz="0" w:space="0" w:color="auto"/>
                                                                    <w:bottom w:val="none" w:sz="0" w:space="0" w:color="auto"/>
                                                                    <w:right w:val="none" w:sz="0" w:space="0" w:color="auto"/>
                                                                  </w:divBdr>
                                                                  <w:divsChild>
                                                                    <w:div w:id="1592856011">
                                                                      <w:marLeft w:val="0"/>
                                                                      <w:marRight w:val="0"/>
                                                                      <w:marTop w:val="0"/>
                                                                      <w:marBottom w:val="0"/>
                                                                      <w:divBdr>
                                                                        <w:top w:val="none" w:sz="0" w:space="0" w:color="auto"/>
                                                                        <w:left w:val="none" w:sz="0" w:space="0" w:color="auto"/>
                                                                        <w:bottom w:val="none" w:sz="0" w:space="0" w:color="auto"/>
                                                                        <w:right w:val="none" w:sz="0" w:space="0" w:color="auto"/>
                                                                      </w:divBdr>
                                                                      <w:divsChild>
                                                                        <w:div w:id="545533136">
                                                                          <w:marLeft w:val="480"/>
                                                                          <w:marRight w:val="0"/>
                                                                          <w:marTop w:val="0"/>
                                                                          <w:marBottom w:val="0"/>
                                                                          <w:divBdr>
                                                                            <w:top w:val="none" w:sz="0" w:space="0" w:color="auto"/>
                                                                            <w:left w:val="none" w:sz="0" w:space="0" w:color="auto"/>
                                                                            <w:bottom w:val="none" w:sz="0" w:space="0" w:color="auto"/>
                                                                            <w:right w:val="none" w:sz="0" w:space="0" w:color="auto"/>
                                                                          </w:divBdr>
                                                                        </w:div>
                                                                        <w:div w:id="796023884">
                                                                          <w:marLeft w:val="0"/>
                                                                          <w:marRight w:val="0"/>
                                                                          <w:marTop w:val="0"/>
                                                                          <w:marBottom w:val="0"/>
                                                                          <w:divBdr>
                                                                            <w:top w:val="none" w:sz="0" w:space="0" w:color="auto"/>
                                                                            <w:left w:val="none" w:sz="0" w:space="0" w:color="auto"/>
                                                                            <w:bottom w:val="none" w:sz="0" w:space="0" w:color="auto"/>
                                                                            <w:right w:val="none" w:sz="0" w:space="0" w:color="auto"/>
                                                                          </w:divBdr>
                                                                        </w:div>
                                                                        <w:div w:id="1840658053">
                                                                          <w:marLeft w:val="0"/>
                                                                          <w:marRight w:val="0"/>
                                                                          <w:marTop w:val="0"/>
                                                                          <w:marBottom w:val="0"/>
                                                                          <w:divBdr>
                                                                            <w:top w:val="none" w:sz="0" w:space="0" w:color="auto"/>
                                                                            <w:left w:val="none" w:sz="0" w:space="0" w:color="auto"/>
                                                                            <w:bottom w:val="none" w:sz="0" w:space="0" w:color="auto"/>
                                                                            <w:right w:val="none" w:sz="0" w:space="0" w:color="auto"/>
                                                                          </w:divBdr>
                                                                        </w:div>
                                                                        <w:div w:id="512644938">
                                                                          <w:marLeft w:val="0"/>
                                                                          <w:marRight w:val="0"/>
                                                                          <w:marTop w:val="0"/>
                                                                          <w:marBottom w:val="0"/>
                                                                          <w:divBdr>
                                                                            <w:top w:val="none" w:sz="0" w:space="0" w:color="auto"/>
                                                                            <w:left w:val="none" w:sz="0" w:space="0" w:color="auto"/>
                                                                            <w:bottom w:val="none" w:sz="0" w:space="0" w:color="auto"/>
                                                                            <w:right w:val="none" w:sz="0" w:space="0" w:color="auto"/>
                                                                          </w:divBdr>
                                                                        </w:div>
                                                                        <w:div w:id="1483155800">
                                                                          <w:marLeft w:val="0"/>
                                                                          <w:marRight w:val="0"/>
                                                                          <w:marTop w:val="0"/>
                                                                          <w:marBottom w:val="0"/>
                                                                          <w:divBdr>
                                                                            <w:top w:val="none" w:sz="0" w:space="0" w:color="auto"/>
                                                                            <w:left w:val="none" w:sz="0" w:space="0" w:color="auto"/>
                                                                            <w:bottom w:val="none" w:sz="0" w:space="0" w:color="auto"/>
                                                                            <w:right w:val="none" w:sz="0" w:space="0" w:color="auto"/>
                                                                          </w:divBdr>
                                                                        </w:div>
                                                                        <w:div w:id="542794100">
                                                                          <w:marLeft w:val="0"/>
                                                                          <w:marRight w:val="0"/>
                                                                          <w:marTop w:val="0"/>
                                                                          <w:marBottom w:val="0"/>
                                                                          <w:divBdr>
                                                                            <w:top w:val="none" w:sz="0" w:space="0" w:color="auto"/>
                                                                            <w:left w:val="none" w:sz="0" w:space="0" w:color="auto"/>
                                                                            <w:bottom w:val="none" w:sz="0" w:space="0" w:color="auto"/>
                                                                            <w:right w:val="none" w:sz="0" w:space="0" w:color="auto"/>
                                                                          </w:divBdr>
                                                                        </w:div>
                                                                        <w:div w:id="1429042864">
                                                                          <w:marLeft w:val="0"/>
                                                                          <w:marRight w:val="0"/>
                                                                          <w:marTop w:val="0"/>
                                                                          <w:marBottom w:val="0"/>
                                                                          <w:divBdr>
                                                                            <w:top w:val="none" w:sz="0" w:space="0" w:color="auto"/>
                                                                            <w:left w:val="none" w:sz="0" w:space="0" w:color="auto"/>
                                                                            <w:bottom w:val="none" w:sz="0" w:space="0" w:color="auto"/>
                                                                            <w:right w:val="none" w:sz="0" w:space="0" w:color="auto"/>
                                                                          </w:divBdr>
                                                                        </w:div>
                                                                        <w:div w:id="1798448280">
                                                                          <w:marLeft w:val="0"/>
                                                                          <w:marRight w:val="0"/>
                                                                          <w:marTop w:val="0"/>
                                                                          <w:marBottom w:val="0"/>
                                                                          <w:divBdr>
                                                                            <w:top w:val="none" w:sz="0" w:space="0" w:color="auto"/>
                                                                            <w:left w:val="none" w:sz="0" w:space="0" w:color="auto"/>
                                                                            <w:bottom w:val="none" w:sz="0" w:space="0" w:color="auto"/>
                                                                            <w:right w:val="none" w:sz="0" w:space="0" w:color="auto"/>
                                                                          </w:divBdr>
                                                                        </w:div>
                                                                        <w:div w:id="2146577891">
                                                                          <w:marLeft w:val="0"/>
                                                                          <w:marRight w:val="0"/>
                                                                          <w:marTop w:val="0"/>
                                                                          <w:marBottom w:val="0"/>
                                                                          <w:divBdr>
                                                                            <w:top w:val="none" w:sz="0" w:space="0" w:color="auto"/>
                                                                            <w:left w:val="none" w:sz="0" w:space="0" w:color="auto"/>
                                                                            <w:bottom w:val="none" w:sz="0" w:space="0" w:color="auto"/>
                                                                            <w:right w:val="none" w:sz="0" w:space="0" w:color="auto"/>
                                                                          </w:divBdr>
                                                                        </w:div>
                                                                        <w:div w:id="1923054542">
                                                                          <w:marLeft w:val="0"/>
                                                                          <w:marRight w:val="0"/>
                                                                          <w:marTop w:val="0"/>
                                                                          <w:marBottom w:val="0"/>
                                                                          <w:divBdr>
                                                                            <w:top w:val="none" w:sz="0" w:space="0" w:color="auto"/>
                                                                            <w:left w:val="none" w:sz="0" w:space="0" w:color="auto"/>
                                                                            <w:bottom w:val="none" w:sz="0" w:space="0" w:color="auto"/>
                                                                            <w:right w:val="none" w:sz="0" w:space="0" w:color="auto"/>
                                                                          </w:divBdr>
                                                                        </w:div>
                                                                        <w:div w:id="1049839363">
                                                                          <w:marLeft w:val="480"/>
                                                                          <w:marRight w:val="0"/>
                                                                          <w:marTop w:val="0"/>
                                                                          <w:marBottom w:val="0"/>
                                                                          <w:divBdr>
                                                                            <w:top w:val="none" w:sz="0" w:space="0" w:color="auto"/>
                                                                            <w:left w:val="none" w:sz="0" w:space="0" w:color="auto"/>
                                                                            <w:bottom w:val="none" w:sz="0" w:space="0" w:color="auto"/>
                                                                            <w:right w:val="none" w:sz="0" w:space="0" w:color="auto"/>
                                                                          </w:divBdr>
                                                                        </w:div>
                                                                        <w:div w:id="1503427605">
                                                                          <w:marLeft w:val="0"/>
                                                                          <w:marRight w:val="0"/>
                                                                          <w:marTop w:val="0"/>
                                                                          <w:marBottom w:val="0"/>
                                                                          <w:divBdr>
                                                                            <w:top w:val="none" w:sz="0" w:space="0" w:color="auto"/>
                                                                            <w:left w:val="none" w:sz="0" w:space="0" w:color="auto"/>
                                                                            <w:bottom w:val="none" w:sz="0" w:space="0" w:color="auto"/>
                                                                            <w:right w:val="none" w:sz="0" w:space="0" w:color="auto"/>
                                                                          </w:divBdr>
                                                                        </w:div>
                                                                        <w:div w:id="1394280547">
                                                                          <w:marLeft w:val="0"/>
                                                                          <w:marRight w:val="0"/>
                                                                          <w:marTop w:val="0"/>
                                                                          <w:marBottom w:val="0"/>
                                                                          <w:divBdr>
                                                                            <w:top w:val="none" w:sz="0" w:space="0" w:color="auto"/>
                                                                            <w:left w:val="none" w:sz="0" w:space="0" w:color="auto"/>
                                                                            <w:bottom w:val="none" w:sz="0" w:space="0" w:color="auto"/>
                                                                            <w:right w:val="none" w:sz="0" w:space="0" w:color="auto"/>
                                                                          </w:divBdr>
                                                                        </w:div>
                                                                        <w:div w:id="909313906">
                                                                          <w:marLeft w:val="0"/>
                                                                          <w:marRight w:val="0"/>
                                                                          <w:marTop w:val="0"/>
                                                                          <w:marBottom w:val="0"/>
                                                                          <w:divBdr>
                                                                            <w:top w:val="none" w:sz="0" w:space="0" w:color="auto"/>
                                                                            <w:left w:val="none" w:sz="0" w:space="0" w:color="auto"/>
                                                                            <w:bottom w:val="none" w:sz="0" w:space="0" w:color="auto"/>
                                                                            <w:right w:val="none" w:sz="0" w:space="0" w:color="auto"/>
                                                                          </w:divBdr>
                                                                        </w:div>
                                                                        <w:div w:id="772676102">
                                                                          <w:marLeft w:val="0"/>
                                                                          <w:marRight w:val="0"/>
                                                                          <w:marTop w:val="0"/>
                                                                          <w:marBottom w:val="0"/>
                                                                          <w:divBdr>
                                                                            <w:top w:val="none" w:sz="0" w:space="0" w:color="auto"/>
                                                                            <w:left w:val="none" w:sz="0" w:space="0" w:color="auto"/>
                                                                            <w:bottom w:val="none" w:sz="0" w:space="0" w:color="auto"/>
                                                                            <w:right w:val="none" w:sz="0" w:space="0" w:color="auto"/>
                                                                          </w:divBdr>
                                                                        </w:div>
                                                                        <w:div w:id="1724252899">
                                                                          <w:marLeft w:val="480"/>
                                                                          <w:marRight w:val="0"/>
                                                                          <w:marTop w:val="0"/>
                                                                          <w:marBottom w:val="0"/>
                                                                          <w:divBdr>
                                                                            <w:top w:val="none" w:sz="0" w:space="0" w:color="auto"/>
                                                                            <w:left w:val="none" w:sz="0" w:space="0" w:color="auto"/>
                                                                            <w:bottom w:val="none" w:sz="0" w:space="0" w:color="auto"/>
                                                                            <w:right w:val="none" w:sz="0" w:space="0" w:color="auto"/>
                                                                          </w:divBdr>
                                                                        </w:div>
                                                                        <w:div w:id="1097402704">
                                                                          <w:marLeft w:val="480"/>
                                                                          <w:marRight w:val="0"/>
                                                                          <w:marTop w:val="0"/>
                                                                          <w:marBottom w:val="0"/>
                                                                          <w:divBdr>
                                                                            <w:top w:val="none" w:sz="0" w:space="0" w:color="auto"/>
                                                                            <w:left w:val="none" w:sz="0" w:space="0" w:color="auto"/>
                                                                            <w:bottom w:val="none" w:sz="0" w:space="0" w:color="auto"/>
                                                                            <w:right w:val="none" w:sz="0" w:space="0" w:color="auto"/>
                                                                          </w:divBdr>
                                                                        </w:div>
                                                                        <w:div w:id="1018312553">
                                                                          <w:marLeft w:val="0"/>
                                                                          <w:marRight w:val="0"/>
                                                                          <w:marTop w:val="0"/>
                                                                          <w:marBottom w:val="0"/>
                                                                          <w:divBdr>
                                                                            <w:top w:val="none" w:sz="0" w:space="0" w:color="auto"/>
                                                                            <w:left w:val="none" w:sz="0" w:space="0" w:color="auto"/>
                                                                            <w:bottom w:val="none" w:sz="0" w:space="0" w:color="auto"/>
                                                                            <w:right w:val="none" w:sz="0" w:space="0" w:color="auto"/>
                                                                          </w:divBdr>
                                                                        </w:div>
                                                                        <w:div w:id="1245145376">
                                                                          <w:marLeft w:val="0"/>
                                                                          <w:marRight w:val="0"/>
                                                                          <w:marTop w:val="0"/>
                                                                          <w:marBottom w:val="0"/>
                                                                          <w:divBdr>
                                                                            <w:top w:val="none" w:sz="0" w:space="0" w:color="auto"/>
                                                                            <w:left w:val="none" w:sz="0" w:space="0" w:color="auto"/>
                                                                            <w:bottom w:val="none" w:sz="0" w:space="0" w:color="auto"/>
                                                                            <w:right w:val="none" w:sz="0" w:space="0" w:color="auto"/>
                                                                          </w:divBdr>
                                                                        </w:div>
                                                                        <w:div w:id="355156835">
                                                                          <w:marLeft w:val="0"/>
                                                                          <w:marRight w:val="0"/>
                                                                          <w:marTop w:val="0"/>
                                                                          <w:marBottom w:val="0"/>
                                                                          <w:divBdr>
                                                                            <w:top w:val="none" w:sz="0" w:space="0" w:color="auto"/>
                                                                            <w:left w:val="none" w:sz="0" w:space="0" w:color="auto"/>
                                                                            <w:bottom w:val="none" w:sz="0" w:space="0" w:color="auto"/>
                                                                            <w:right w:val="none" w:sz="0" w:space="0" w:color="auto"/>
                                                                          </w:divBdr>
                                                                        </w:div>
                                                                        <w:div w:id="1026253432">
                                                                          <w:marLeft w:val="0"/>
                                                                          <w:marRight w:val="0"/>
                                                                          <w:marTop w:val="0"/>
                                                                          <w:marBottom w:val="0"/>
                                                                          <w:divBdr>
                                                                            <w:top w:val="none" w:sz="0" w:space="0" w:color="auto"/>
                                                                            <w:left w:val="none" w:sz="0" w:space="0" w:color="auto"/>
                                                                            <w:bottom w:val="none" w:sz="0" w:space="0" w:color="auto"/>
                                                                            <w:right w:val="none" w:sz="0" w:space="0" w:color="auto"/>
                                                                          </w:divBdr>
                                                                        </w:div>
                                                                        <w:div w:id="1257790083">
                                                                          <w:marLeft w:val="480"/>
                                                                          <w:marRight w:val="0"/>
                                                                          <w:marTop w:val="0"/>
                                                                          <w:marBottom w:val="0"/>
                                                                          <w:divBdr>
                                                                            <w:top w:val="none" w:sz="0" w:space="0" w:color="auto"/>
                                                                            <w:left w:val="none" w:sz="0" w:space="0" w:color="auto"/>
                                                                            <w:bottom w:val="none" w:sz="0" w:space="0" w:color="auto"/>
                                                                            <w:right w:val="none" w:sz="0" w:space="0" w:color="auto"/>
                                                                          </w:divBdr>
                                                                        </w:div>
                                                                        <w:div w:id="75170851">
                                                                          <w:marLeft w:val="0"/>
                                                                          <w:marRight w:val="0"/>
                                                                          <w:marTop w:val="0"/>
                                                                          <w:marBottom w:val="0"/>
                                                                          <w:divBdr>
                                                                            <w:top w:val="none" w:sz="0" w:space="0" w:color="auto"/>
                                                                            <w:left w:val="none" w:sz="0" w:space="0" w:color="auto"/>
                                                                            <w:bottom w:val="none" w:sz="0" w:space="0" w:color="auto"/>
                                                                            <w:right w:val="none" w:sz="0" w:space="0" w:color="auto"/>
                                                                          </w:divBdr>
                                                                        </w:div>
                                                                        <w:div w:id="1166287395">
                                                                          <w:marLeft w:val="480"/>
                                                                          <w:marRight w:val="0"/>
                                                                          <w:marTop w:val="0"/>
                                                                          <w:marBottom w:val="0"/>
                                                                          <w:divBdr>
                                                                            <w:top w:val="none" w:sz="0" w:space="0" w:color="auto"/>
                                                                            <w:left w:val="none" w:sz="0" w:space="0" w:color="auto"/>
                                                                            <w:bottom w:val="none" w:sz="0" w:space="0" w:color="auto"/>
                                                                            <w:right w:val="none" w:sz="0" w:space="0" w:color="auto"/>
                                                                          </w:divBdr>
                                                                        </w:div>
                                                                        <w:div w:id="925966549">
                                                                          <w:marLeft w:val="480"/>
                                                                          <w:marRight w:val="0"/>
                                                                          <w:marTop w:val="0"/>
                                                                          <w:marBottom w:val="0"/>
                                                                          <w:divBdr>
                                                                            <w:top w:val="none" w:sz="0" w:space="0" w:color="auto"/>
                                                                            <w:left w:val="none" w:sz="0" w:space="0" w:color="auto"/>
                                                                            <w:bottom w:val="none" w:sz="0" w:space="0" w:color="auto"/>
                                                                            <w:right w:val="none" w:sz="0" w:space="0" w:color="auto"/>
                                                                          </w:divBdr>
                                                                        </w:div>
                                                                        <w:div w:id="401028995">
                                                                          <w:marLeft w:val="480"/>
                                                                          <w:marRight w:val="0"/>
                                                                          <w:marTop w:val="0"/>
                                                                          <w:marBottom w:val="0"/>
                                                                          <w:divBdr>
                                                                            <w:top w:val="none" w:sz="0" w:space="0" w:color="auto"/>
                                                                            <w:left w:val="none" w:sz="0" w:space="0" w:color="auto"/>
                                                                            <w:bottom w:val="none" w:sz="0" w:space="0" w:color="auto"/>
                                                                            <w:right w:val="none" w:sz="0" w:space="0" w:color="auto"/>
                                                                          </w:divBdr>
                                                                        </w:div>
                                                                        <w:div w:id="766385781">
                                                                          <w:marLeft w:val="0"/>
                                                                          <w:marRight w:val="0"/>
                                                                          <w:marTop w:val="0"/>
                                                                          <w:marBottom w:val="0"/>
                                                                          <w:divBdr>
                                                                            <w:top w:val="none" w:sz="0" w:space="0" w:color="auto"/>
                                                                            <w:left w:val="none" w:sz="0" w:space="0" w:color="auto"/>
                                                                            <w:bottom w:val="none" w:sz="0" w:space="0" w:color="auto"/>
                                                                            <w:right w:val="none" w:sz="0" w:space="0" w:color="auto"/>
                                                                          </w:divBdr>
                                                                        </w:div>
                                                                        <w:div w:id="1894189821">
                                                                          <w:marLeft w:val="0"/>
                                                                          <w:marRight w:val="0"/>
                                                                          <w:marTop w:val="0"/>
                                                                          <w:marBottom w:val="0"/>
                                                                          <w:divBdr>
                                                                            <w:top w:val="none" w:sz="0" w:space="0" w:color="auto"/>
                                                                            <w:left w:val="none" w:sz="0" w:space="0" w:color="auto"/>
                                                                            <w:bottom w:val="none" w:sz="0" w:space="0" w:color="auto"/>
                                                                            <w:right w:val="none" w:sz="0" w:space="0" w:color="auto"/>
                                                                          </w:divBdr>
                                                                        </w:div>
                                                                        <w:div w:id="67267037">
                                                                          <w:marLeft w:val="0"/>
                                                                          <w:marRight w:val="0"/>
                                                                          <w:marTop w:val="0"/>
                                                                          <w:marBottom w:val="0"/>
                                                                          <w:divBdr>
                                                                            <w:top w:val="none" w:sz="0" w:space="0" w:color="auto"/>
                                                                            <w:left w:val="none" w:sz="0" w:space="0" w:color="auto"/>
                                                                            <w:bottom w:val="none" w:sz="0" w:space="0" w:color="auto"/>
                                                                            <w:right w:val="none" w:sz="0" w:space="0" w:color="auto"/>
                                                                          </w:divBdr>
                                                                        </w:div>
                                                                        <w:div w:id="1701853773">
                                                                          <w:marLeft w:val="0"/>
                                                                          <w:marRight w:val="0"/>
                                                                          <w:marTop w:val="0"/>
                                                                          <w:marBottom w:val="0"/>
                                                                          <w:divBdr>
                                                                            <w:top w:val="none" w:sz="0" w:space="0" w:color="auto"/>
                                                                            <w:left w:val="none" w:sz="0" w:space="0" w:color="auto"/>
                                                                            <w:bottom w:val="none" w:sz="0" w:space="0" w:color="auto"/>
                                                                            <w:right w:val="none" w:sz="0" w:space="0" w:color="auto"/>
                                                                          </w:divBdr>
                                                                        </w:div>
                                                                        <w:div w:id="803043334">
                                                                          <w:marLeft w:val="0"/>
                                                                          <w:marRight w:val="0"/>
                                                                          <w:marTop w:val="0"/>
                                                                          <w:marBottom w:val="0"/>
                                                                          <w:divBdr>
                                                                            <w:top w:val="none" w:sz="0" w:space="0" w:color="auto"/>
                                                                            <w:left w:val="none" w:sz="0" w:space="0" w:color="auto"/>
                                                                            <w:bottom w:val="none" w:sz="0" w:space="0" w:color="auto"/>
                                                                            <w:right w:val="none" w:sz="0" w:space="0" w:color="auto"/>
                                                                          </w:divBdr>
                                                                        </w:div>
                                                                        <w:div w:id="1000349043">
                                                                          <w:marLeft w:val="0"/>
                                                                          <w:marRight w:val="0"/>
                                                                          <w:marTop w:val="0"/>
                                                                          <w:marBottom w:val="0"/>
                                                                          <w:divBdr>
                                                                            <w:top w:val="none" w:sz="0" w:space="0" w:color="auto"/>
                                                                            <w:left w:val="none" w:sz="0" w:space="0" w:color="auto"/>
                                                                            <w:bottom w:val="none" w:sz="0" w:space="0" w:color="auto"/>
                                                                            <w:right w:val="none" w:sz="0" w:space="0" w:color="auto"/>
                                                                          </w:divBdr>
                                                                        </w:div>
                                                                        <w:div w:id="1181241688">
                                                                          <w:marLeft w:val="0"/>
                                                                          <w:marRight w:val="0"/>
                                                                          <w:marTop w:val="0"/>
                                                                          <w:marBottom w:val="0"/>
                                                                          <w:divBdr>
                                                                            <w:top w:val="none" w:sz="0" w:space="0" w:color="auto"/>
                                                                            <w:left w:val="none" w:sz="0" w:space="0" w:color="auto"/>
                                                                            <w:bottom w:val="none" w:sz="0" w:space="0" w:color="auto"/>
                                                                            <w:right w:val="none" w:sz="0" w:space="0" w:color="auto"/>
                                                                          </w:divBdr>
                                                                        </w:div>
                                                                        <w:div w:id="1256942280">
                                                                          <w:marLeft w:val="0"/>
                                                                          <w:marRight w:val="0"/>
                                                                          <w:marTop w:val="0"/>
                                                                          <w:marBottom w:val="0"/>
                                                                          <w:divBdr>
                                                                            <w:top w:val="none" w:sz="0" w:space="0" w:color="auto"/>
                                                                            <w:left w:val="none" w:sz="0" w:space="0" w:color="auto"/>
                                                                            <w:bottom w:val="none" w:sz="0" w:space="0" w:color="auto"/>
                                                                            <w:right w:val="none" w:sz="0" w:space="0" w:color="auto"/>
                                                                          </w:divBdr>
                                                                        </w:div>
                                                                        <w:div w:id="317080688">
                                                                          <w:marLeft w:val="0"/>
                                                                          <w:marRight w:val="0"/>
                                                                          <w:marTop w:val="0"/>
                                                                          <w:marBottom w:val="0"/>
                                                                          <w:divBdr>
                                                                            <w:top w:val="none" w:sz="0" w:space="0" w:color="auto"/>
                                                                            <w:left w:val="none" w:sz="0" w:space="0" w:color="auto"/>
                                                                            <w:bottom w:val="none" w:sz="0" w:space="0" w:color="auto"/>
                                                                            <w:right w:val="none" w:sz="0" w:space="0" w:color="auto"/>
                                                                          </w:divBdr>
                                                                        </w:div>
                                                                        <w:div w:id="196503312">
                                                                          <w:marLeft w:val="0"/>
                                                                          <w:marRight w:val="0"/>
                                                                          <w:marTop w:val="0"/>
                                                                          <w:marBottom w:val="0"/>
                                                                          <w:divBdr>
                                                                            <w:top w:val="none" w:sz="0" w:space="0" w:color="auto"/>
                                                                            <w:left w:val="none" w:sz="0" w:space="0" w:color="auto"/>
                                                                            <w:bottom w:val="none" w:sz="0" w:space="0" w:color="auto"/>
                                                                            <w:right w:val="none" w:sz="0" w:space="0" w:color="auto"/>
                                                                          </w:divBdr>
                                                                        </w:div>
                                                                        <w:div w:id="1981572488">
                                                                          <w:marLeft w:val="0"/>
                                                                          <w:marRight w:val="0"/>
                                                                          <w:marTop w:val="0"/>
                                                                          <w:marBottom w:val="0"/>
                                                                          <w:divBdr>
                                                                            <w:top w:val="none" w:sz="0" w:space="0" w:color="auto"/>
                                                                            <w:left w:val="none" w:sz="0" w:space="0" w:color="auto"/>
                                                                            <w:bottom w:val="none" w:sz="0" w:space="0" w:color="auto"/>
                                                                            <w:right w:val="none" w:sz="0" w:space="0" w:color="auto"/>
                                                                          </w:divBdr>
                                                                        </w:div>
                                                                        <w:div w:id="813333366">
                                                                          <w:marLeft w:val="0"/>
                                                                          <w:marRight w:val="0"/>
                                                                          <w:marTop w:val="0"/>
                                                                          <w:marBottom w:val="0"/>
                                                                          <w:divBdr>
                                                                            <w:top w:val="none" w:sz="0" w:space="0" w:color="auto"/>
                                                                            <w:left w:val="none" w:sz="0" w:space="0" w:color="auto"/>
                                                                            <w:bottom w:val="none" w:sz="0" w:space="0" w:color="auto"/>
                                                                            <w:right w:val="none" w:sz="0" w:space="0" w:color="auto"/>
                                                                          </w:divBdr>
                                                                        </w:div>
                                                                        <w:div w:id="276833423">
                                                                          <w:marLeft w:val="0"/>
                                                                          <w:marRight w:val="0"/>
                                                                          <w:marTop w:val="0"/>
                                                                          <w:marBottom w:val="0"/>
                                                                          <w:divBdr>
                                                                            <w:top w:val="none" w:sz="0" w:space="0" w:color="auto"/>
                                                                            <w:left w:val="none" w:sz="0" w:space="0" w:color="auto"/>
                                                                            <w:bottom w:val="none" w:sz="0" w:space="0" w:color="auto"/>
                                                                            <w:right w:val="none" w:sz="0" w:space="0" w:color="auto"/>
                                                                          </w:divBdr>
                                                                        </w:div>
                                                                        <w:div w:id="508525608">
                                                                          <w:marLeft w:val="0"/>
                                                                          <w:marRight w:val="0"/>
                                                                          <w:marTop w:val="0"/>
                                                                          <w:marBottom w:val="0"/>
                                                                          <w:divBdr>
                                                                            <w:top w:val="none" w:sz="0" w:space="0" w:color="auto"/>
                                                                            <w:left w:val="none" w:sz="0" w:space="0" w:color="auto"/>
                                                                            <w:bottom w:val="none" w:sz="0" w:space="0" w:color="auto"/>
                                                                            <w:right w:val="none" w:sz="0" w:space="0" w:color="auto"/>
                                                                          </w:divBdr>
                                                                        </w:div>
                                                                        <w:div w:id="1043290955">
                                                                          <w:marLeft w:val="0"/>
                                                                          <w:marRight w:val="0"/>
                                                                          <w:marTop w:val="0"/>
                                                                          <w:marBottom w:val="0"/>
                                                                          <w:divBdr>
                                                                            <w:top w:val="none" w:sz="0" w:space="0" w:color="auto"/>
                                                                            <w:left w:val="none" w:sz="0" w:space="0" w:color="auto"/>
                                                                            <w:bottom w:val="none" w:sz="0" w:space="0" w:color="auto"/>
                                                                            <w:right w:val="none" w:sz="0" w:space="0" w:color="auto"/>
                                                                          </w:divBdr>
                                                                        </w:div>
                                                                        <w:div w:id="1602909482">
                                                                          <w:marLeft w:val="0"/>
                                                                          <w:marRight w:val="0"/>
                                                                          <w:marTop w:val="0"/>
                                                                          <w:marBottom w:val="0"/>
                                                                          <w:divBdr>
                                                                            <w:top w:val="none" w:sz="0" w:space="0" w:color="auto"/>
                                                                            <w:left w:val="none" w:sz="0" w:space="0" w:color="auto"/>
                                                                            <w:bottom w:val="none" w:sz="0" w:space="0" w:color="auto"/>
                                                                            <w:right w:val="none" w:sz="0" w:space="0" w:color="auto"/>
                                                                          </w:divBdr>
                                                                        </w:div>
                                                                        <w:div w:id="49615823">
                                                                          <w:marLeft w:val="0"/>
                                                                          <w:marRight w:val="0"/>
                                                                          <w:marTop w:val="0"/>
                                                                          <w:marBottom w:val="0"/>
                                                                          <w:divBdr>
                                                                            <w:top w:val="none" w:sz="0" w:space="0" w:color="auto"/>
                                                                            <w:left w:val="none" w:sz="0" w:space="0" w:color="auto"/>
                                                                            <w:bottom w:val="none" w:sz="0" w:space="0" w:color="auto"/>
                                                                            <w:right w:val="none" w:sz="0" w:space="0" w:color="auto"/>
                                                                          </w:divBdr>
                                                                        </w:div>
                                                                        <w:div w:id="1975715512">
                                                                          <w:marLeft w:val="0"/>
                                                                          <w:marRight w:val="0"/>
                                                                          <w:marTop w:val="0"/>
                                                                          <w:marBottom w:val="0"/>
                                                                          <w:divBdr>
                                                                            <w:top w:val="none" w:sz="0" w:space="0" w:color="auto"/>
                                                                            <w:left w:val="none" w:sz="0" w:space="0" w:color="auto"/>
                                                                            <w:bottom w:val="none" w:sz="0" w:space="0" w:color="auto"/>
                                                                            <w:right w:val="none" w:sz="0" w:space="0" w:color="auto"/>
                                                                          </w:divBdr>
                                                                        </w:div>
                                                                        <w:div w:id="11342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050987">
      <w:bodyDiv w:val="1"/>
      <w:marLeft w:val="0"/>
      <w:marRight w:val="0"/>
      <w:marTop w:val="0"/>
      <w:marBottom w:val="0"/>
      <w:divBdr>
        <w:top w:val="none" w:sz="0" w:space="0" w:color="auto"/>
        <w:left w:val="none" w:sz="0" w:space="0" w:color="auto"/>
        <w:bottom w:val="none" w:sz="0" w:space="0" w:color="auto"/>
        <w:right w:val="none" w:sz="0" w:space="0" w:color="auto"/>
      </w:divBdr>
    </w:div>
    <w:div w:id="1144586708">
      <w:bodyDiv w:val="1"/>
      <w:marLeft w:val="0"/>
      <w:marRight w:val="0"/>
      <w:marTop w:val="0"/>
      <w:marBottom w:val="0"/>
      <w:divBdr>
        <w:top w:val="none" w:sz="0" w:space="0" w:color="auto"/>
        <w:left w:val="none" w:sz="0" w:space="0" w:color="auto"/>
        <w:bottom w:val="none" w:sz="0" w:space="0" w:color="auto"/>
        <w:right w:val="none" w:sz="0" w:space="0" w:color="auto"/>
      </w:divBdr>
    </w:div>
    <w:div w:id="1609197830">
      <w:bodyDiv w:val="1"/>
      <w:marLeft w:val="0"/>
      <w:marRight w:val="0"/>
      <w:marTop w:val="0"/>
      <w:marBottom w:val="0"/>
      <w:divBdr>
        <w:top w:val="none" w:sz="0" w:space="0" w:color="auto"/>
        <w:left w:val="none" w:sz="0" w:space="0" w:color="auto"/>
        <w:bottom w:val="none" w:sz="0" w:space="0" w:color="auto"/>
        <w:right w:val="none" w:sz="0" w:space="0" w:color="auto"/>
      </w:divBdr>
    </w:div>
    <w:div w:id="1688870852">
      <w:bodyDiv w:val="1"/>
      <w:marLeft w:val="0"/>
      <w:marRight w:val="0"/>
      <w:marTop w:val="0"/>
      <w:marBottom w:val="0"/>
      <w:divBdr>
        <w:top w:val="none" w:sz="0" w:space="0" w:color="auto"/>
        <w:left w:val="none" w:sz="0" w:space="0" w:color="auto"/>
        <w:bottom w:val="none" w:sz="0" w:space="0" w:color="auto"/>
        <w:right w:val="none" w:sz="0" w:space="0" w:color="auto"/>
      </w:divBdr>
    </w:div>
    <w:div w:id="1745101623">
      <w:bodyDiv w:val="1"/>
      <w:marLeft w:val="0"/>
      <w:marRight w:val="0"/>
      <w:marTop w:val="0"/>
      <w:marBottom w:val="0"/>
      <w:divBdr>
        <w:top w:val="none" w:sz="0" w:space="0" w:color="auto"/>
        <w:left w:val="none" w:sz="0" w:space="0" w:color="auto"/>
        <w:bottom w:val="none" w:sz="0" w:space="0" w:color="auto"/>
        <w:right w:val="none" w:sz="0" w:space="0" w:color="auto"/>
      </w:divBdr>
    </w:div>
    <w:div w:id="1804695987">
      <w:bodyDiv w:val="1"/>
      <w:marLeft w:val="0"/>
      <w:marRight w:val="0"/>
      <w:marTop w:val="0"/>
      <w:marBottom w:val="0"/>
      <w:divBdr>
        <w:top w:val="none" w:sz="0" w:space="0" w:color="auto"/>
        <w:left w:val="none" w:sz="0" w:space="0" w:color="auto"/>
        <w:bottom w:val="none" w:sz="0" w:space="0" w:color="auto"/>
        <w:right w:val="none" w:sz="0" w:space="0" w:color="auto"/>
      </w:divBdr>
    </w:div>
    <w:div w:id="1931355899">
      <w:bodyDiv w:val="1"/>
      <w:marLeft w:val="0"/>
      <w:marRight w:val="0"/>
      <w:marTop w:val="0"/>
      <w:marBottom w:val="0"/>
      <w:divBdr>
        <w:top w:val="none" w:sz="0" w:space="0" w:color="auto"/>
        <w:left w:val="none" w:sz="0" w:space="0" w:color="auto"/>
        <w:bottom w:val="none" w:sz="0" w:space="0" w:color="auto"/>
        <w:right w:val="none" w:sz="0" w:space="0" w:color="auto"/>
      </w:divBdr>
    </w:div>
    <w:div w:id="2096776981">
      <w:bodyDiv w:val="1"/>
      <w:marLeft w:val="0"/>
      <w:marRight w:val="0"/>
      <w:marTop w:val="0"/>
      <w:marBottom w:val="0"/>
      <w:divBdr>
        <w:top w:val="none" w:sz="0" w:space="0" w:color="auto"/>
        <w:left w:val="none" w:sz="0" w:space="0" w:color="auto"/>
        <w:bottom w:val="none" w:sz="0" w:space="0" w:color="auto"/>
        <w:right w:val="none" w:sz="0" w:space="0" w:color="auto"/>
      </w:divBdr>
    </w:div>
    <w:div w:id="213223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Sandifer</dc:creator>
  <cp:lastModifiedBy>Alisa Lear</cp:lastModifiedBy>
  <cp:revision>6</cp:revision>
  <cp:lastPrinted>2017-02-15T20:15:00Z</cp:lastPrinted>
  <dcterms:created xsi:type="dcterms:W3CDTF">2017-05-03T20:52:00Z</dcterms:created>
  <dcterms:modified xsi:type="dcterms:W3CDTF">2017-05-05T00:43:00Z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